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ítulo 2"/>
        <w:rPr>
          <w:color w:val="ff5f5d"/>
        </w:rPr>
      </w:pPr>
      <w:r>
        <w:rPr>
          <w:rFonts w:ascii="Trebuchet MS"/>
          <w:color w:val="ff5f5d"/>
          <w:rtl w:val="0"/>
          <w:lang w:val="es-ES_tradnl"/>
        </w:rPr>
        <w:t>CARMELO</w:t>
      </w:r>
    </w:p>
    <w:p>
      <w:pPr>
        <w:pStyle w:val="Título 2"/>
        <w:rPr>
          <w:rtl w:val="0"/>
        </w:rPr>
      </w:pPr>
      <w:r>
        <w:rPr>
          <w:rFonts w:ascii="Calibri" w:cs="Calibri" w:hAnsi="Calibri" w:eastAsia="Calibri"/>
          <w:rtl w:val="0"/>
          <w:lang w:val="es-ES_tradnl"/>
        </w:rPr>
        <w:t>ALGUNAS CUESTIONES SOBRE LA LEY DE JURISDICCI</w:t>
      </w:r>
      <w:r>
        <w:rPr>
          <w:rFonts w:ascii="Calibri" w:cs="Calibri" w:hAnsi="Calibri" w:eastAsia="Calibri"/>
          <w:rtl w:val="0"/>
          <w:lang w:val="es-ES_tradnl"/>
        </w:rPr>
        <w:t>Ó</w:t>
      </w:r>
      <w:r>
        <w:rPr>
          <w:rFonts w:ascii="Calibri" w:cs="Calibri" w:hAnsi="Calibri" w:eastAsia="Calibri"/>
          <w:rtl w:val="0"/>
          <w:lang w:val="es-ES_tradnl"/>
        </w:rPr>
        <w:t>N VOLUNTARIA</w:t>
      </w:r>
    </w:p>
    <w:p>
      <w:pPr>
        <w:pStyle w:val="Normal"/>
        <w:spacing w:line="240" w:lineRule="auto"/>
        <w:jc w:val="both"/>
        <w:rPr>
          <w:sz w:val="24"/>
          <w:szCs w:val="24"/>
        </w:rPr>
      </w:pPr>
      <w:r>
        <w:rPr>
          <w:rFonts w:ascii="Trebuchet MS"/>
          <w:sz w:val="24"/>
          <w:szCs w:val="24"/>
          <w:rtl w:val="0"/>
          <w:lang w:val="es-ES_tradnl"/>
        </w:rPr>
        <w:t>Os remito algunas cuestiones planteadas en la reuni</w:t>
      </w:r>
      <w:r>
        <w:rPr>
          <w:rFonts w:hAnsi="Trebuchet MS" w:hint="default"/>
          <w:sz w:val="24"/>
          <w:szCs w:val="24"/>
          <w:rtl w:val="0"/>
          <w:lang w:val="es-ES_tradnl"/>
        </w:rPr>
        <w:t>ó</w:t>
      </w:r>
      <w:r>
        <w:rPr>
          <w:rFonts w:ascii="Trebuchet MS"/>
          <w:sz w:val="24"/>
          <w:szCs w:val="24"/>
          <w:rtl w:val="0"/>
          <w:lang w:val="es-ES_tradnl"/>
        </w:rPr>
        <w:t>n del d</w:t>
      </w:r>
      <w:r>
        <w:rPr>
          <w:rFonts w:hAnsi="Trebuchet MS" w:hint="default"/>
          <w:sz w:val="24"/>
          <w:szCs w:val="24"/>
          <w:rtl w:val="0"/>
          <w:lang w:val="es-ES_tradnl"/>
        </w:rPr>
        <w:t>í</w:t>
      </w:r>
      <w:r>
        <w:rPr>
          <w:rFonts w:ascii="Trebuchet MS"/>
          <w:sz w:val="24"/>
          <w:szCs w:val="24"/>
          <w:rtl w:val="0"/>
          <w:lang w:val="es-ES_tradnl"/>
        </w:rPr>
        <w:t>a 23 y en las conversaciones posteriores, que s</w:t>
      </w:r>
      <w:r>
        <w:rPr>
          <w:rFonts w:hAnsi="Trebuchet MS" w:hint="default"/>
          <w:sz w:val="24"/>
          <w:szCs w:val="24"/>
          <w:rtl w:val="0"/>
          <w:lang w:val="es-ES_tradnl"/>
        </w:rPr>
        <w:t>ó</w:t>
      </w:r>
      <w:r>
        <w:rPr>
          <w:rFonts w:ascii="Trebuchet MS"/>
          <w:sz w:val="24"/>
          <w:szCs w:val="24"/>
          <w:rtl w:val="0"/>
          <w:lang w:val="es-ES_tradnl"/>
        </w:rPr>
        <w:t xml:space="preserve">lo son </w:t>
      </w:r>
      <w:r>
        <w:rPr>
          <w:rFonts w:ascii="Calibri" w:cs="Calibri" w:hAnsi="Calibri" w:eastAsia="Calibri"/>
          <w:b w:val="1"/>
          <w:bCs w:val="1"/>
          <w:sz w:val="24"/>
          <w:szCs w:val="24"/>
          <w:u w:val="single"/>
          <w:rtl w:val="0"/>
          <w:lang w:val="es-ES_tradnl"/>
        </w:rPr>
        <w:t>opiniones</w:t>
      </w:r>
      <w:r>
        <w:rPr>
          <w:rFonts w:ascii="Trebuchet MS"/>
          <w:sz w:val="24"/>
          <w:szCs w:val="24"/>
          <w:u w:val="single"/>
          <w:rtl w:val="0"/>
          <w:lang w:val="es-ES_tradnl"/>
        </w:rPr>
        <w:t xml:space="preserve"> </w:t>
      </w:r>
      <w:r>
        <w:rPr>
          <w:rFonts w:ascii="Calibri" w:cs="Calibri" w:hAnsi="Calibri" w:eastAsia="Calibri"/>
          <w:b w:val="1"/>
          <w:bCs w:val="1"/>
          <w:sz w:val="24"/>
          <w:szCs w:val="24"/>
          <w:u w:val="single"/>
          <w:rtl w:val="0"/>
          <w:lang w:val="es-ES_tradnl"/>
        </w:rPr>
        <w:t>personales</w:t>
      </w:r>
      <w:r>
        <w:rPr>
          <w:rFonts w:ascii="Trebuchet MS"/>
          <w:sz w:val="24"/>
          <w:szCs w:val="24"/>
          <w:rtl w:val="0"/>
          <w:lang w:val="es-ES_tradnl"/>
        </w:rPr>
        <w:t xml:space="preserve"> sometidas a vuestro mejor criterio. </w:t>
      </w:r>
    </w:p>
    <w:p>
      <w:pPr>
        <w:pStyle w:val="Normal"/>
        <w:spacing w:line="240" w:lineRule="auto"/>
        <w:jc w:val="both"/>
        <w:rPr>
          <w:sz w:val="24"/>
          <w:szCs w:val="24"/>
        </w:rPr>
      </w:pP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Aranceles</w:t>
      </w:r>
    </w:p>
    <w:p>
      <w:pPr>
        <w:pStyle w:val="Normal"/>
        <w:spacing w:line="240" w:lineRule="auto"/>
        <w:jc w:val="both"/>
        <w:rPr>
          <w:sz w:val="24"/>
          <w:szCs w:val="24"/>
        </w:rPr>
      </w:pPr>
      <w:r>
        <w:rPr>
          <w:rFonts w:ascii="Trebuchet MS"/>
          <w:sz w:val="24"/>
          <w:szCs w:val="24"/>
          <w:rtl w:val="0"/>
          <w:lang w:val="es-ES_tradnl"/>
        </w:rPr>
        <w:t>Est</w:t>
      </w:r>
      <w:r>
        <w:rPr>
          <w:rFonts w:hAnsi="Trebuchet MS" w:hint="default"/>
          <w:sz w:val="24"/>
          <w:szCs w:val="24"/>
          <w:rtl w:val="0"/>
          <w:lang w:val="es-ES_tradnl"/>
        </w:rPr>
        <w:t xml:space="preserve">á </w:t>
      </w:r>
      <w:r>
        <w:rPr>
          <w:rFonts w:ascii="Trebuchet MS"/>
          <w:sz w:val="24"/>
          <w:szCs w:val="24"/>
          <w:rtl w:val="0"/>
          <w:lang w:val="es-ES_tradnl"/>
        </w:rPr>
        <w:t>prevista su publicaci</w:t>
      </w:r>
      <w:r>
        <w:rPr>
          <w:rFonts w:hAnsi="Trebuchet MS" w:hint="default"/>
          <w:sz w:val="24"/>
          <w:szCs w:val="24"/>
          <w:rtl w:val="0"/>
          <w:lang w:val="es-ES_tradnl"/>
        </w:rPr>
        <w:t>ó</w:t>
      </w:r>
      <w:r>
        <w:rPr>
          <w:rFonts w:ascii="Trebuchet MS"/>
          <w:sz w:val="24"/>
          <w:szCs w:val="24"/>
          <w:rtl w:val="0"/>
          <w:lang w:val="es-ES_tradnl"/>
        </w:rPr>
        <w:t>n en un plazo de tres meses.</w:t>
      </w:r>
    </w:p>
    <w:p>
      <w:pPr>
        <w:pStyle w:val="Normal"/>
        <w:spacing w:line="240" w:lineRule="auto"/>
        <w:jc w:val="both"/>
        <w:rPr>
          <w:sz w:val="24"/>
          <w:szCs w:val="24"/>
        </w:rPr>
      </w:pPr>
      <w:r>
        <w:rPr>
          <w:rFonts w:ascii="Trebuchet MS"/>
          <w:sz w:val="24"/>
          <w:szCs w:val="24"/>
          <w:rtl w:val="0"/>
          <w:lang w:val="es-ES_tradnl"/>
        </w:rPr>
        <w:t xml:space="preserve">De </w:t>
      </w:r>
      <w:r>
        <w:rPr>
          <w:rFonts w:ascii="Calibri" w:cs="Calibri" w:hAnsi="Calibri" w:eastAsia="Calibri"/>
          <w:i w:val="1"/>
          <w:iCs w:val="1"/>
          <w:sz w:val="24"/>
          <w:szCs w:val="24"/>
          <w:rtl w:val="0"/>
          <w:lang w:val="es-ES_tradnl"/>
        </w:rPr>
        <w:t>lege ferenda</w:t>
      </w:r>
      <w:r>
        <w:rPr>
          <w:rFonts w:ascii="Trebuchet MS"/>
          <w:sz w:val="24"/>
          <w:szCs w:val="24"/>
          <w:rtl w:val="0"/>
          <w:lang w:val="es-ES_tradnl"/>
        </w:rPr>
        <w:t>, estimo que, dado que no se trata de mera protocolizaci</w:t>
      </w:r>
      <w:r>
        <w:rPr>
          <w:rFonts w:hAnsi="Trebuchet MS" w:hint="default"/>
          <w:sz w:val="24"/>
          <w:szCs w:val="24"/>
          <w:rtl w:val="0"/>
          <w:lang w:val="es-ES_tradnl"/>
        </w:rPr>
        <w:t>ó</w:t>
      </w:r>
      <w:r>
        <w:rPr>
          <w:rFonts w:ascii="Trebuchet MS"/>
          <w:sz w:val="24"/>
          <w:szCs w:val="24"/>
          <w:rtl w:val="0"/>
          <w:lang w:val="es-ES_tradnl"/>
        </w:rPr>
        <w:t>n de documentos, sino que se impulsa el procedimiento y se califican y deciden numerosas cuestiones, se deber</w:t>
      </w:r>
      <w:r>
        <w:rPr>
          <w:rFonts w:hAnsi="Trebuchet MS" w:hint="default"/>
          <w:sz w:val="24"/>
          <w:szCs w:val="24"/>
          <w:rtl w:val="0"/>
          <w:lang w:val="es-ES_tradnl"/>
        </w:rPr>
        <w:t>í</w:t>
      </w:r>
      <w:r>
        <w:rPr>
          <w:rFonts w:ascii="Trebuchet MS"/>
          <w:sz w:val="24"/>
          <w:szCs w:val="24"/>
          <w:rtl w:val="0"/>
          <w:lang w:val="es-ES_tradnl"/>
        </w:rPr>
        <w:t xml:space="preserve">a aproximar al Arancel de los Abogados. El Notario no se limita a protocolizar documentos que se le entregan o a recoger las manifestaciones que se le hacen, sino que es un </w:t>
      </w:r>
      <w:r>
        <w:rPr>
          <w:rFonts w:hAnsi="Trebuchet MS" w:hint="default"/>
          <w:sz w:val="24"/>
          <w:szCs w:val="24"/>
          <w:rtl w:val="0"/>
          <w:lang w:val="es-ES_tradnl"/>
        </w:rPr>
        <w:t>ó</w:t>
      </w:r>
      <w:r>
        <w:rPr>
          <w:rFonts w:ascii="Trebuchet MS"/>
          <w:sz w:val="24"/>
          <w:szCs w:val="24"/>
          <w:rtl w:val="0"/>
          <w:lang w:val="es-ES_tradnl"/>
        </w:rPr>
        <w:t>rgano de jurisdicci</w:t>
      </w:r>
      <w:r>
        <w:rPr>
          <w:rFonts w:hAnsi="Trebuchet MS" w:hint="default"/>
          <w:sz w:val="24"/>
          <w:szCs w:val="24"/>
          <w:rtl w:val="0"/>
          <w:lang w:val="es-ES_tradnl"/>
        </w:rPr>
        <w:t>ó</w:t>
      </w:r>
      <w:r>
        <w:rPr>
          <w:rFonts w:ascii="Trebuchet MS"/>
          <w:sz w:val="24"/>
          <w:szCs w:val="24"/>
          <w:rtl w:val="0"/>
          <w:lang w:val="es-ES_tradnl"/>
        </w:rPr>
        <w:t>n que debe calificar y emitir juicios conforme determina el CC y la LON.</w:t>
      </w:r>
    </w:p>
    <w:p>
      <w:pPr>
        <w:pStyle w:val="Normal"/>
        <w:spacing w:line="240" w:lineRule="auto"/>
        <w:jc w:val="both"/>
        <w:rPr>
          <w:sz w:val="24"/>
          <w:szCs w:val="24"/>
          <w:rtl w:val="0"/>
        </w:rPr>
      </w:pPr>
      <w:r>
        <w:rPr>
          <w:rFonts w:ascii="Trebuchet MS"/>
          <w:sz w:val="24"/>
          <w:szCs w:val="24"/>
          <w:rtl w:val="0"/>
          <w:lang w:val="es-ES_tradnl"/>
        </w:rPr>
        <w:t xml:space="preserve">Mientras tanto, si se trata de actos de </w:t>
      </w:r>
      <w:r>
        <w:rPr>
          <w:rFonts w:ascii="Trebuchet MS"/>
          <w:sz w:val="24"/>
          <w:szCs w:val="24"/>
          <w:u w:val="single"/>
          <w:rtl w:val="0"/>
          <w:lang w:val="es-ES_tradnl"/>
        </w:rPr>
        <w:t>cuant</w:t>
      </w:r>
      <w:r>
        <w:rPr>
          <w:rFonts w:hAnsi="Trebuchet MS" w:hint="default"/>
          <w:sz w:val="24"/>
          <w:szCs w:val="24"/>
          <w:u w:val="single"/>
          <w:rtl w:val="0"/>
          <w:lang w:val="es-ES_tradnl"/>
        </w:rPr>
        <w:t>í</w:t>
      </w:r>
      <w:r>
        <w:rPr>
          <w:rFonts w:ascii="Trebuchet MS"/>
          <w:sz w:val="24"/>
          <w:szCs w:val="24"/>
          <w:u w:val="single"/>
          <w:rtl w:val="0"/>
          <w:lang w:val="es-ES_tradnl"/>
        </w:rPr>
        <w:t>a determinada o determinable</w:t>
      </w:r>
      <w:r>
        <w:rPr>
          <w:rFonts w:ascii="Trebuchet MS"/>
          <w:sz w:val="24"/>
          <w:szCs w:val="24"/>
          <w:rtl w:val="0"/>
          <w:lang w:val="es-ES_tradnl"/>
        </w:rPr>
        <w:t>, ser</w:t>
      </w:r>
      <w:r>
        <w:rPr>
          <w:rFonts w:hAnsi="Trebuchet MS" w:hint="default"/>
          <w:sz w:val="24"/>
          <w:szCs w:val="24"/>
          <w:rtl w:val="0"/>
          <w:lang w:val="es-ES_tradnl"/>
        </w:rPr>
        <w:t>í</w:t>
      </w:r>
      <w:r>
        <w:rPr>
          <w:rFonts w:ascii="Trebuchet MS"/>
          <w:sz w:val="24"/>
          <w:szCs w:val="24"/>
          <w:rtl w:val="0"/>
          <w:lang w:val="es-ES_tradnl"/>
        </w:rPr>
        <w:t>a de aplicaci</w:t>
      </w:r>
      <w:r>
        <w:rPr>
          <w:rFonts w:hAnsi="Trebuchet MS" w:hint="default"/>
          <w:sz w:val="24"/>
          <w:szCs w:val="24"/>
          <w:rtl w:val="0"/>
          <w:lang w:val="es-ES_tradnl"/>
        </w:rPr>
        <w:t>ó</w:t>
      </w:r>
      <w:r>
        <w:rPr>
          <w:rFonts w:ascii="Trebuchet MS"/>
          <w:sz w:val="24"/>
          <w:szCs w:val="24"/>
          <w:rtl w:val="0"/>
          <w:lang w:val="es-ES_tradnl"/>
        </w:rPr>
        <w:t>n el n</w:t>
      </w:r>
      <w:r>
        <w:rPr>
          <w:rFonts w:hAnsi="Trebuchet MS" w:hint="default"/>
          <w:sz w:val="24"/>
          <w:szCs w:val="24"/>
          <w:rtl w:val="0"/>
          <w:lang w:val="es-ES_tradnl"/>
        </w:rPr>
        <w:t>ú</w:t>
      </w:r>
      <w:r>
        <w:rPr>
          <w:rFonts w:ascii="Trebuchet MS"/>
          <w:sz w:val="24"/>
          <w:szCs w:val="24"/>
          <w:rtl w:val="0"/>
          <w:lang w:val="es-ES_tradnl"/>
        </w:rPr>
        <w:t>mero 2 del Arancel (Norma 3</w:t>
      </w:r>
      <w:r>
        <w:rPr>
          <w:rFonts w:hAnsi="Trebuchet MS" w:hint="default"/>
          <w:sz w:val="24"/>
          <w:szCs w:val="24"/>
          <w:rtl w:val="0"/>
          <w:lang w:val="es-ES_tradnl"/>
        </w:rPr>
        <w:t xml:space="preserve">ª </w:t>
      </w:r>
      <w:r>
        <w:rPr>
          <w:rFonts w:ascii="Trebuchet MS"/>
          <w:sz w:val="24"/>
          <w:szCs w:val="24"/>
          <w:rtl w:val="0"/>
          <w:lang w:val="es-ES_tradnl"/>
        </w:rPr>
        <w:t>Anexo II del Arancel). As</w:t>
      </w:r>
      <w:r>
        <w:rPr>
          <w:rFonts w:hAnsi="Trebuchet MS" w:hint="default"/>
          <w:sz w:val="24"/>
          <w:szCs w:val="24"/>
          <w:rtl w:val="0"/>
          <w:lang w:val="es-ES_tradnl"/>
        </w:rPr>
        <w:t xml:space="preserve">í </w:t>
      </w:r>
      <w:r>
        <w:rPr>
          <w:rFonts w:ascii="Trebuchet MS"/>
          <w:sz w:val="24"/>
          <w:szCs w:val="24"/>
          <w:rtl w:val="0"/>
          <w:lang w:val="es-ES_tradnl"/>
        </w:rPr>
        <w:t>ocurrir</w:t>
      </w:r>
      <w:r>
        <w:rPr>
          <w:rFonts w:hAnsi="Trebuchet MS" w:hint="default"/>
          <w:sz w:val="24"/>
          <w:szCs w:val="24"/>
          <w:rtl w:val="0"/>
          <w:lang w:val="es-ES_tradnl"/>
        </w:rPr>
        <w:t>í</w:t>
      </w:r>
      <w:r>
        <w:rPr>
          <w:rFonts w:ascii="Trebuchet MS"/>
          <w:sz w:val="24"/>
          <w:szCs w:val="24"/>
          <w:rtl w:val="0"/>
          <w:lang w:val="es-ES_tradnl"/>
        </w:rPr>
        <w:t>a en las reclamaciones de deuda o en los ofrecimientos de pago y consignaci</w:t>
      </w:r>
      <w:r>
        <w:rPr>
          <w:rFonts w:hAnsi="Trebuchet MS" w:hint="default"/>
          <w:sz w:val="24"/>
          <w:szCs w:val="24"/>
          <w:rtl w:val="0"/>
          <w:lang w:val="es-ES_tradnl"/>
        </w:rPr>
        <w:t>ó</w:t>
      </w:r>
      <w:r>
        <w:rPr>
          <w:rFonts w:ascii="Trebuchet MS"/>
          <w:sz w:val="24"/>
          <w:szCs w:val="24"/>
          <w:rtl w:val="0"/>
          <w:lang w:val="es-ES_tradnl"/>
        </w:rPr>
        <w:t>n, expedientes que podr</w:t>
      </w:r>
      <w:r>
        <w:rPr>
          <w:rFonts w:hAnsi="Trebuchet MS" w:hint="default"/>
          <w:sz w:val="24"/>
          <w:szCs w:val="24"/>
          <w:rtl w:val="0"/>
          <w:lang w:val="es-ES_tradnl"/>
        </w:rPr>
        <w:t>í</w:t>
      </w:r>
      <w:r>
        <w:rPr>
          <w:rFonts w:ascii="Trebuchet MS"/>
          <w:sz w:val="24"/>
          <w:szCs w:val="24"/>
          <w:rtl w:val="0"/>
          <w:lang w:val="es-ES_tradnl"/>
        </w:rPr>
        <w:t xml:space="preserve">an terminar con un </w:t>
      </w:r>
      <w:r>
        <w:rPr>
          <w:rFonts w:ascii="Calibri" w:cs="Calibri" w:hAnsi="Calibri" w:eastAsia="Calibri"/>
          <w:i w:val="1"/>
          <w:iCs w:val="1"/>
          <w:sz w:val="24"/>
          <w:szCs w:val="24"/>
          <w:rtl w:val="0"/>
          <w:lang w:val="es-ES_tradnl"/>
        </w:rPr>
        <w:t>t</w:t>
      </w:r>
      <w:r>
        <w:rPr>
          <w:rFonts w:ascii="Calibri" w:cs="Calibri" w:hAnsi="Calibri" w:eastAsia="Calibri"/>
          <w:i w:val="1"/>
          <w:iCs w:val="1"/>
          <w:sz w:val="24"/>
          <w:szCs w:val="24"/>
          <w:rtl w:val="0"/>
          <w:lang w:val="es-ES_tradnl"/>
        </w:rPr>
        <w:t>í</w:t>
      </w:r>
      <w:r>
        <w:rPr>
          <w:rFonts w:ascii="Calibri" w:cs="Calibri" w:hAnsi="Calibri" w:eastAsia="Calibri"/>
          <w:i w:val="1"/>
          <w:iCs w:val="1"/>
          <w:sz w:val="24"/>
          <w:szCs w:val="24"/>
          <w:rtl w:val="0"/>
          <w:lang w:val="es-ES_tradnl"/>
        </w:rPr>
        <w:t xml:space="preserve">tulo ejecutivo a favor del acreedor </w:t>
      </w:r>
      <w:r>
        <w:rPr>
          <w:rFonts w:ascii="Trebuchet MS"/>
          <w:sz w:val="24"/>
          <w:szCs w:val="24"/>
          <w:rtl w:val="0"/>
          <w:lang w:val="es-ES_tradnl"/>
        </w:rPr>
        <w:t>o</w:t>
      </w:r>
      <w:r>
        <w:rPr>
          <w:rFonts w:ascii="Calibri" w:cs="Calibri" w:hAnsi="Calibri" w:eastAsia="Calibri"/>
          <w:i w:val="1"/>
          <w:iCs w:val="1"/>
          <w:sz w:val="24"/>
          <w:szCs w:val="24"/>
          <w:rtl w:val="0"/>
          <w:lang w:val="es-ES_tradnl"/>
        </w:rPr>
        <w:t xml:space="preserve"> una carta de pago a favor del deudor</w:t>
      </w:r>
      <w:r>
        <w:rPr>
          <w:rFonts w:ascii="Trebuchet MS"/>
          <w:sz w:val="24"/>
          <w:szCs w:val="24"/>
          <w:rtl w:val="0"/>
          <w:lang w:val="es-ES_tradnl"/>
        </w:rPr>
        <w:t xml:space="preserve">. </w:t>
      </w:r>
      <w:r>
        <w:rPr>
          <w:rFonts w:ascii="Trebuchet MS"/>
          <w:sz w:val="24"/>
          <w:szCs w:val="24"/>
          <w:u w:val="single"/>
          <w:rtl w:val="0"/>
          <w:lang w:val="es-ES_tradnl"/>
        </w:rPr>
        <w:t>En otro caso</w:t>
      </w:r>
      <w:r>
        <w:rPr>
          <w:rFonts w:ascii="Trebuchet MS"/>
          <w:sz w:val="24"/>
          <w:szCs w:val="24"/>
          <w:rtl w:val="0"/>
          <w:lang w:val="es-ES_tradnl"/>
        </w:rPr>
        <w:t xml:space="preserve"> (como la escritura de matrimonio) ser</w:t>
      </w:r>
      <w:r>
        <w:rPr>
          <w:rFonts w:hAnsi="Trebuchet MS" w:hint="default"/>
          <w:sz w:val="24"/>
          <w:szCs w:val="24"/>
          <w:rtl w:val="0"/>
          <w:lang w:val="es-ES_tradnl"/>
        </w:rPr>
        <w:t>í</w:t>
      </w:r>
      <w:r>
        <w:rPr>
          <w:rFonts w:ascii="Trebuchet MS"/>
          <w:sz w:val="24"/>
          <w:szCs w:val="24"/>
          <w:rtl w:val="0"/>
          <w:lang w:val="es-ES_tradnl"/>
        </w:rPr>
        <w:t>an actos sin cuant</w:t>
      </w:r>
      <w:r>
        <w:rPr>
          <w:rFonts w:hAnsi="Trebuchet MS" w:hint="default"/>
          <w:sz w:val="24"/>
          <w:szCs w:val="24"/>
          <w:rtl w:val="0"/>
          <w:lang w:val="es-ES_tradnl"/>
        </w:rPr>
        <w:t>í</w:t>
      </w:r>
      <w:r>
        <w:rPr>
          <w:rFonts w:ascii="Trebuchet MS"/>
          <w:sz w:val="24"/>
          <w:szCs w:val="24"/>
          <w:rtl w:val="0"/>
          <w:lang w:val="es-ES_tradnl"/>
        </w:rPr>
        <w:t>a.</w:t>
      </w:r>
    </w:p>
    <w:p>
      <w:pPr>
        <w:pStyle w:val="Normal"/>
        <w:spacing w:line="240" w:lineRule="auto"/>
        <w:jc w:val="both"/>
        <w:rPr>
          <w:color w:val="ff5f5d"/>
          <w:sz w:val="24"/>
          <w:szCs w:val="24"/>
        </w:rPr>
      </w:pPr>
      <w:r>
        <w:rPr>
          <w:rFonts w:ascii="Trebuchet MS"/>
          <w:color w:val="ff5f5d"/>
          <w:sz w:val="24"/>
          <w:szCs w:val="24"/>
          <w:rtl w:val="0"/>
          <w:lang w:val="es-ES_tradnl"/>
        </w:rPr>
        <w:t>Estoy de acuerdo. De momento podemos aplicar nuestro arancel tal y como est</w:t>
      </w:r>
      <w:r>
        <w:rPr>
          <w:rFonts w:hAnsi="Trebuchet MS" w:hint="default"/>
          <w:color w:val="ff5f5d"/>
          <w:sz w:val="24"/>
          <w:szCs w:val="24"/>
          <w:rtl w:val="0"/>
          <w:lang w:val="es-ES_tradnl"/>
        </w:rPr>
        <w:t xml:space="preserve">á </w:t>
      </w:r>
      <w:r>
        <w:rPr>
          <w:rFonts w:ascii="Trebuchet MS"/>
          <w:color w:val="ff5f5d"/>
          <w:sz w:val="24"/>
          <w:szCs w:val="24"/>
          <w:rtl w:val="0"/>
          <w:lang w:val="es-ES_tradnl"/>
        </w:rPr>
        <w:t>previsto. Es m</w:t>
      </w:r>
      <w:r>
        <w:rPr>
          <w:rFonts w:hAnsi="Trebuchet MS" w:hint="default"/>
          <w:color w:val="ff5f5d"/>
          <w:sz w:val="24"/>
          <w:szCs w:val="24"/>
          <w:rtl w:val="0"/>
          <w:lang w:val="es-ES_tradnl"/>
        </w:rPr>
        <w:t>á</w:t>
      </w:r>
      <w:r>
        <w:rPr>
          <w:rFonts w:ascii="Trebuchet MS"/>
          <w:color w:val="ff5f5d"/>
          <w:sz w:val="24"/>
          <w:szCs w:val="24"/>
          <w:rtl w:val="0"/>
          <w:lang w:val="es-ES_tradnl"/>
        </w:rPr>
        <w:t>s, creo que si hay una revisi</w:t>
      </w:r>
      <w:r>
        <w:rPr>
          <w:rFonts w:hAnsi="Trebuchet MS" w:hint="default"/>
          <w:color w:val="ff5f5d"/>
          <w:sz w:val="24"/>
          <w:szCs w:val="24"/>
          <w:rtl w:val="0"/>
          <w:lang w:val="es-ES_tradnl"/>
        </w:rPr>
        <w:t>ó</w:t>
      </w:r>
      <w:r>
        <w:rPr>
          <w:rFonts w:ascii="Trebuchet MS"/>
          <w:color w:val="ff5f5d"/>
          <w:sz w:val="24"/>
          <w:szCs w:val="24"/>
          <w:rtl w:val="0"/>
          <w:lang w:val="es-ES_tradnl"/>
        </w:rPr>
        <w:t>n del arancel, debe ser al alza en relaci</w:t>
      </w:r>
      <w:r>
        <w:rPr>
          <w:rFonts w:hAnsi="Trebuchet MS" w:hint="default"/>
          <w:color w:val="ff5f5d"/>
          <w:sz w:val="24"/>
          <w:szCs w:val="24"/>
          <w:rtl w:val="0"/>
          <w:lang w:val="es-ES_tradnl"/>
        </w:rPr>
        <w:t>ó</w:t>
      </w:r>
      <w:r>
        <w:rPr>
          <w:rFonts w:ascii="Trebuchet MS"/>
          <w:color w:val="ff5f5d"/>
          <w:sz w:val="24"/>
          <w:szCs w:val="24"/>
          <w:rtl w:val="0"/>
          <w:lang w:val="es-ES_tradnl"/>
        </w:rPr>
        <w:t>n a determinados documentos sin cuant</w:t>
      </w:r>
      <w:r>
        <w:rPr>
          <w:rFonts w:hAnsi="Trebuchet MS" w:hint="default"/>
          <w:color w:val="ff5f5d"/>
          <w:sz w:val="24"/>
          <w:szCs w:val="24"/>
          <w:rtl w:val="0"/>
          <w:lang w:val="es-ES_tradnl"/>
        </w:rPr>
        <w:t>í</w:t>
      </w:r>
      <w:r>
        <w:rPr>
          <w:rFonts w:ascii="Trebuchet MS"/>
          <w:color w:val="ff5f5d"/>
          <w:sz w:val="24"/>
          <w:szCs w:val="24"/>
          <w:rtl w:val="0"/>
          <w:lang w:val="es-ES_tradnl"/>
        </w:rPr>
        <w:t>a. Se hablaba de 150 euros por celebraci</w:t>
      </w:r>
      <w:r>
        <w:rPr>
          <w:rFonts w:hAnsi="Trebuchet MS" w:hint="default"/>
          <w:color w:val="ff5f5d"/>
          <w:sz w:val="24"/>
          <w:szCs w:val="24"/>
          <w:rtl w:val="0"/>
          <w:lang w:val="es-ES_tradnl"/>
        </w:rPr>
        <w:t>ó</w:t>
      </w:r>
      <w:r>
        <w:rPr>
          <w:rFonts w:ascii="Trebuchet MS"/>
          <w:color w:val="ff5f5d"/>
          <w:sz w:val="24"/>
          <w:szCs w:val="24"/>
          <w:rtl w:val="0"/>
          <w:lang w:val="es-ES_tradnl"/>
        </w:rPr>
        <w:t>n del matrimonio, por ejemplo. Adem</w:t>
      </w:r>
      <w:r>
        <w:rPr>
          <w:rFonts w:hAnsi="Trebuchet MS" w:hint="default"/>
          <w:color w:val="ff5f5d"/>
          <w:sz w:val="24"/>
          <w:szCs w:val="24"/>
          <w:rtl w:val="0"/>
          <w:lang w:val="es-ES_tradnl"/>
        </w:rPr>
        <w:t>á</w:t>
      </w:r>
      <w:r>
        <w:rPr>
          <w:rFonts w:ascii="Trebuchet MS"/>
          <w:color w:val="ff5f5d"/>
          <w:sz w:val="24"/>
          <w:szCs w:val="24"/>
          <w:rtl w:val="0"/>
          <w:lang w:val="es-ES_tradnl"/>
        </w:rPr>
        <w:t>s, yo veo cada vez m</w:t>
      </w:r>
      <w:r>
        <w:rPr>
          <w:rFonts w:hAnsi="Trebuchet MS" w:hint="default"/>
          <w:color w:val="ff5f5d"/>
          <w:sz w:val="24"/>
          <w:szCs w:val="24"/>
          <w:rtl w:val="0"/>
          <w:lang w:val="es-ES_tradnl"/>
        </w:rPr>
        <w:t>á</w:t>
      </w:r>
      <w:r>
        <w:rPr>
          <w:rFonts w:ascii="Trebuchet MS"/>
          <w:color w:val="ff5f5d"/>
          <w:sz w:val="24"/>
          <w:szCs w:val="24"/>
          <w:rtl w:val="0"/>
          <w:lang w:val="es-ES_tradnl"/>
        </w:rPr>
        <w:t xml:space="preserve">s cerca la idea de una </w:t>
      </w:r>
      <w:r>
        <w:rPr>
          <w:rFonts w:hAnsi="Trebuchet MS" w:hint="default"/>
          <w:color w:val="ff5f5d"/>
          <w:sz w:val="24"/>
          <w:szCs w:val="24"/>
          <w:rtl w:val="0"/>
          <w:lang w:val="es-ES_tradnl"/>
        </w:rPr>
        <w:t>“</w:t>
      </w:r>
      <w:r>
        <w:rPr>
          <w:rFonts w:ascii="Trebuchet MS"/>
          <w:color w:val="ff5f5d"/>
          <w:sz w:val="24"/>
          <w:szCs w:val="24"/>
          <w:rtl w:val="0"/>
          <w:lang w:val="es-ES_tradnl"/>
        </w:rPr>
        <w:t>tarifa plana</w:t>
      </w:r>
      <w:r>
        <w:rPr>
          <w:rFonts w:hAnsi="Trebuchet MS" w:hint="default"/>
          <w:color w:val="ff5f5d"/>
          <w:sz w:val="24"/>
          <w:szCs w:val="24"/>
          <w:rtl w:val="0"/>
          <w:lang w:val="es-ES_tradnl"/>
        </w:rPr>
        <w:t xml:space="preserve">” </w:t>
      </w:r>
      <w:r>
        <w:rPr>
          <w:rFonts w:ascii="Trebuchet MS"/>
          <w:color w:val="ff5f5d"/>
          <w:sz w:val="24"/>
          <w:szCs w:val="24"/>
          <w:rtl w:val="0"/>
          <w:lang w:val="es-ES_tradnl"/>
        </w:rPr>
        <w:t xml:space="preserve">por documento, con independencia de folios, testimonios, etc. </w:t>
      </w:r>
    </w:p>
    <w:p>
      <w:pPr>
        <w:pStyle w:val="Normal"/>
        <w:spacing w:line="240" w:lineRule="auto"/>
        <w:jc w:val="both"/>
        <w:rPr>
          <w:sz w:val="24"/>
          <w:szCs w:val="24"/>
        </w:rPr>
      </w:pPr>
      <w:r>
        <w:rPr>
          <w:rFonts w:ascii="Calibri" w:cs="Calibri" w:hAnsi="Calibri" w:eastAsia="Calibri"/>
          <w:b w:val="1"/>
          <w:bCs w:val="1"/>
          <w:sz w:val="24"/>
          <w:szCs w:val="24"/>
          <w:rtl w:val="0"/>
          <w:lang w:val="es-ES_tradnl"/>
        </w:rPr>
        <w:t>Provisi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de fondos</w:t>
      </w:r>
    </w:p>
    <w:p>
      <w:pPr>
        <w:pStyle w:val="Texto independiente"/>
        <w:rPr>
          <w:rtl w:val="0"/>
        </w:rPr>
      </w:pPr>
      <w:r>
        <w:rPr>
          <w:rFonts w:ascii="Calibri" w:cs="Calibri" w:hAnsi="Calibri" w:eastAsia="Calibri"/>
          <w:rtl w:val="0"/>
          <w:lang w:val="es-ES_tradnl"/>
        </w:rPr>
        <w:t>Ser</w:t>
      </w:r>
      <w:r>
        <w:rPr>
          <w:rFonts w:ascii="Calibri" w:cs="Calibri" w:hAnsi="Calibri" w:eastAsia="Calibri"/>
          <w:rtl w:val="0"/>
          <w:lang w:val="es-ES_tradnl"/>
        </w:rPr>
        <w:t>í</w:t>
      </w:r>
      <w:r>
        <w:rPr>
          <w:rFonts w:ascii="Calibri" w:cs="Calibri" w:hAnsi="Calibri" w:eastAsia="Calibri"/>
          <w:rtl w:val="0"/>
          <w:lang w:val="es-ES_tradnl"/>
        </w:rPr>
        <w:t>a conveniente que la nueva normativa recogiese expresamente la posibilidad de exigirla con car</w:t>
      </w:r>
      <w:r>
        <w:rPr>
          <w:rFonts w:ascii="Calibri" w:cs="Calibri" w:hAnsi="Calibri" w:eastAsia="Calibri"/>
          <w:rtl w:val="0"/>
          <w:lang w:val="es-ES_tradnl"/>
        </w:rPr>
        <w:t>á</w:t>
      </w:r>
      <w:r>
        <w:rPr>
          <w:rFonts w:ascii="Calibri" w:cs="Calibri" w:hAnsi="Calibri" w:eastAsia="Calibri"/>
          <w:rtl w:val="0"/>
          <w:lang w:val="es-ES_tradnl"/>
        </w:rPr>
        <w:t>cter previo a la tramitaci</w:t>
      </w:r>
      <w:r>
        <w:rPr>
          <w:rFonts w:ascii="Calibri" w:cs="Calibri" w:hAnsi="Calibri" w:eastAsia="Calibri"/>
          <w:rtl w:val="0"/>
          <w:lang w:val="es-ES_tradnl"/>
        </w:rPr>
        <w:t>ó</w:t>
      </w:r>
      <w:r>
        <w:rPr>
          <w:rFonts w:ascii="Calibri" w:cs="Calibri" w:hAnsi="Calibri" w:eastAsia="Calibri"/>
          <w:rtl w:val="0"/>
          <w:lang w:val="es-ES_tradnl"/>
        </w:rPr>
        <w:t>n del expediente, dadas las caracter</w:t>
      </w:r>
      <w:r>
        <w:rPr>
          <w:rFonts w:ascii="Calibri" w:cs="Calibri" w:hAnsi="Calibri" w:eastAsia="Calibri"/>
          <w:rtl w:val="0"/>
          <w:lang w:val="es-ES_tradnl"/>
        </w:rPr>
        <w:t>í</w:t>
      </w:r>
      <w:r>
        <w:rPr>
          <w:rFonts w:ascii="Calibri" w:cs="Calibri" w:hAnsi="Calibri" w:eastAsia="Calibri"/>
          <w:rtl w:val="0"/>
          <w:lang w:val="es-ES_tradnl"/>
        </w:rPr>
        <w:t>sticas de estos procedimientos.</w:t>
      </w:r>
    </w:p>
    <w:p>
      <w:pPr>
        <w:pStyle w:val="Texto independiente"/>
        <w:rPr>
          <w:color w:val="ff5f5d"/>
        </w:rPr>
      </w:pPr>
      <w:r>
        <w:rPr>
          <w:rFonts w:ascii="Trebuchet MS"/>
          <w:color w:val="ff5f5d"/>
          <w:rtl w:val="0"/>
          <w:lang w:val="es-ES_tradnl"/>
        </w:rPr>
        <w:t>Estoy contigo. Se plante</w:t>
      </w:r>
      <w:r>
        <w:rPr>
          <w:rFonts w:hAnsi="Trebuchet MS" w:hint="default"/>
          <w:color w:val="ff5f5d"/>
          <w:rtl w:val="0"/>
          <w:lang w:val="es-ES_tradnl"/>
        </w:rPr>
        <w:t xml:space="preserve">ó </w:t>
      </w:r>
      <w:r>
        <w:rPr>
          <w:rFonts w:ascii="Trebuchet MS"/>
          <w:color w:val="ff5f5d"/>
          <w:rtl w:val="0"/>
          <w:lang w:val="es-ES_tradnl"/>
        </w:rPr>
        <w:t>en el Grupo de Valencia de JV. Yo soy partidario de hacerlo as</w:t>
      </w:r>
      <w:r>
        <w:rPr>
          <w:rFonts w:hAnsi="Trebuchet MS" w:hint="default"/>
          <w:color w:val="ff5f5d"/>
          <w:rtl w:val="0"/>
          <w:lang w:val="es-ES_tradnl"/>
        </w:rPr>
        <w:t>í</w:t>
      </w:r>
      <w:r>
        <w:rPr>
          <w:rFonts w:ascii="Trebuchet MS"/>
          <w:color w:val="ff5f5d"/>
          <w:rtl w:val="0"/>
          <w:lang w:val="es-ES_tradnl"/>
        </w:rPr>
        <w:t>.</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Unidad de acto en la separaci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o divorcio?</w:t>
      </w:r>
    </w:p>
    <w:p>
      <w:pPr>
        <w:pStyle w:val="Normal"/>
        <w:spacing w:line="240" w:lineRule="auto"/>
        <w:jc w:val="both"/>
        <w:rPr>
          <w:sz w:val="24"/>
          <w:szCs w:val="24"/>
        </w:rPr>
      </w:pPr>
      <w:r>
        <w:rPr>
          <w:rFonts w:ascii="Trebuchet MS"/>
          <w:sz w:val="24"/>
          <w:szCs w:val="24"/>
          <w:rtl w:val="0"/>
          <w:lang w:val="es-ES_tradnl"/>
        </w:rPr>
        <w:t>En el matrimonio es precisa la unidad de acto con presencia simult</w:t>
      </w:r>
      <w:r>
        <w:rPr>
          <w:rFonts w:hAnsi="Trebuchet MS" w:hint="default"/>
          <w:sz w:val="24"/>
          <w:szCs w:val="24"/>
          <w:rtl w:val="0"/>
          <w:lang w:val="es-ES_tradnl"/>
        </w:rPr>
        <w:t>á</w:t>
      </w:r>
      <w:r>
        <w:rPr>
          <w:rFonts w:ascii="Trebuchet MS"/>
          <w:sz w:val="24"/>
          <w:szCs w:val="24"/>
          <w:rtl w:val="0"/>
          <w:lang w:val="es-ES_tradnl"/>
        </w:rPr>
        <w:t xml:space="preserve">nea de los contrayentes </w:t>
      </w:r>
      <w:r>
        <w:rPr>
          <w:rFonts w:hAnsi="Trebuchet MS" w:hint="default"/>
          <w:sz w:val="24"/>
          <w:szCs w:val="24"/>
          <w:rtl w:val="0"/>
          <w:lang w:val="es-ES_tradnl"/>
        </w:rPr>
        <w:t xml:space="preserve">– </w:t>
      </w:r>
      <w:r>
        <w:rPr>
          <w:rFonts w:ascii="Trebuchet MS"/>
          <w:sz w:val="24"/>
          <w:szCs w:val="24"/>
          <w:rtl w:val="0"/>
          <w:lang w:val="es-ES_tradnl"/>
        </w:rPr>
        <w:t xml:space="preserve">sin perjuicio de que uno de ellos pueda estar representado con poder especial, </w:t>
      </w:r>
      <w:r>
        <w:rPr>
          <w:rFonts w:ascii="Calibri" w:cs="Calibri" w:hAnsi="Calibri" w:eastAsia="Calibri"/>
          <w:i w:val="1"/>
          <w:iCs w:val="1"/>
          <w:sz w:val="24"/>
          <w:szCs w:val="24"/>
          <w:rtl w:val="0"/>
          <w:lang w:val="es-ES_tradnl"/>
        </w:rPr>
        <w:t>ex</w:t>
      </w:r>
      <w:r>
        <w:rPr>
          <w:rFonts w:ascii="Trebuchet MS"/>
          <w:sz w:val="24"/>
          <w:szCs w:val="24"/>
          <w:rtl w:val="0"/>
          <w:lang w:val="es-ES_tradnl"/>
        </w:rPr>
        <w:t xml:space="preserve"> art 55 CC -. La declaraci</w:t>
      </w:r>
      <w:r>
        <w:rPr>
          <w:rFonts w:hAnsi="Trebuchet MS" w:hint="default"/>
          <w:sz w:val="24"/>
          <w:szCs w:val="24"/>
          <w:rtl w:val="0"/>
          <w:lang w:val="es-ES_tradnl"/>
        </w:rPr>
        <w:t>ó</w:t>
      </w:r>
      <w:r>
        <w:rPr>
          <w:rFonts w:ascii="Trebuchet MS"/>
          <w:sz w:val="24"/>
          <w:szCs w:val="24"/>
          <w:rtl w:val="0"/>
          <w:lang w:val="es-ES_tradnl"/>
        </w:rPr>
        <w:t>n de quedar contra</w:t>
      </w:r>
      <w:r>
        <w:rPr>
          <w:rFonts w:hAnsi="Trebuchet MS" w:hint="default"/>
          <w:sz w:val="24"/>
          <w:szCs w:val="24"/>
          <w:rtl w:val="0"/>
          <w:lang w:val="es-ES_tradnl"/>
        </w:rPr>
        <w:t>í</w:t>
      </w:r>
      <w:r>
        <w:rPr>
          <w:rFonts w:ascii="Trebuchet MS"/>
          <w:sz w:val="24"/>
          <w:szCs w:val="24"/>
          <w:rtl w:val="0"/>
          <w:lang w:val="es-ES_tradnl"/>
        </w:rPr>
        <w:t>do el matrimonio es simult</w:t>
      </w:r>
      <w:r>
        <w:rPr>
          <w:rFonts w:hAnsi="Trebuchet MS" w:hint="default"/>
          <w:sz w:val="24"/>
          <w:szCs w:val="24"/>
          <w:rtl w:val="0"/>
          <w:lang w:val="es-ES_tradnl"/>
        </w:rPr>
        <w:t>á</w:t>
      </w:r>
      <w:r>
        <w:rPr>
          <w:rFonts w:ascii="Trebuchet MS"/>
          <w:sz w:val="24"/>
          <w:szCs w:val="24"/>
          <w:rtl w:val="0"/>
          <w:lang w:val="es-ES_tradnl"/>
        </w:rPr>
        <w:t>nea a la celebraci</w:t>
      </w:r>
      <w:r>
        <w:rPr>
          <w:rFonts w:hAnsi="Trebuchet MS" w:hint="default"/>
          <w:sz w:val="24"/>
          <w:szCs w:val="24"/>
          <w:rtl w:val="0"/>
          <w:lang w:val="es-ES_tradnl"/>
        </w:rPr>
        <w:t>ó</w:t>
      </w:r>
      <w:r>
        <w:rPr>
          <w:rFonts w:ascii="Trebuchet MS"/>
          <w:sz w:val="24"/>
          <w:szCs w:val="24"/>
          <w:rtl w:val="0"/>
          <w:lang w:val="es-ES_tradnl"/>
        </w:rPr>
        <w:t>n.</w:t>
      </w:r>
    </w:p>
    <w:p>
      <w:pPr>
        <w:pStyle w:val="Normal"/>
        <w:spacing w:line="240" w:lineRule="auto"/>
        <w:jc w:val="both"/>
        <w:rPr>
          <w:sz w:val="24"/>
          <w:szCs w:val="24"/>
        </w:rPr>
      </w:pPr>
      <w:r>
        <w:rPr>
          <w:rFonts w:ascii="Trebuchet MS"/>
          <w:sz w:val="24"/>
          <w:szCs w:val="24"/>
          <w:rtl w:val="0"/>
          <w:lang w:val="es-ES_tradnl"/>
        </w:rPr>
        <w:t>En la separaci</w:t>
      </w:r>
      <w:r>
        <w:rPr>
          <w:rFonts w:hAnsi="Trebuchet MS" w:hint="default"/>
          <w:sz w:val="24"/>
          <w:szCs w:val="24"/>
          <w:rtl w:val="0"/>
          <w:lang w:val="es-ES_tradnl"/>
        </w:rPr>
        <w:t>ó</w:t>
      </w:r>
      <w:r>
        <w:rPr>
          <w:rFonts w:ascii="Trebuchet MS"/>
          <w:sz w:val="24"/>
          <w:szCs w:val="24"/>
          <w:rtl w:val="0"/>
          <w:lang w:val="es-ES_tradnl"/>
        </w:rPr>
        <w:t>n o divorcio desde luego es recomendable, pero m</w:t>
      </w:r>
      <w:r>
        <w:rPr>
          <w:rFonts w:hAnsi="Trebuchet MS" w:hint="default"/>
          <w:sz w:val="24"/>
          <w:szCs w:val="24"/>
          <w:rtl w:val="0"/>
          <w:lang w:val="es-ES_tradnl"/>
        </w:rPr>
        <w:t>á</w:t>
      </w:r>
      <w:r>
        <w:rPr>
          <w:rFonts w:ascii="Trebuchet MS"/>
          <w:sz w:val="24"/>
          <w:szCs w:val="24"/>
          <w:rtl w:val="0"/>
          <w:lang w:val="es-ES_tradnl"/>
        </w:rPr>
        <w:t>s dudoso, pues la declaraci</w:t>
      </w:r>
      <w:r>
        <w:rPr>
          <w:rFonts w:hAnsi="Trebuchet MS" w:hint="default"/>
          <w:sz w:val="24"/>
          <w:szCs w:val="24"/>
          <w:rtl w:val="0"/>
          <w:lang w:val="es-ES_tradnl"/>
        </w:rPr>
        <w:t>ó</w:t>
      </w:r>
      <w:r>
        <w:rPr>
          <w:rFonts w:ascii="Trebuchet MS"/>
          <w:sz w:val="24"/>
          <w:szCs w:val="24"/>
          <w:rtl w:val="0"/>
          <w:lang w:val="es-ES_tradnl"/>
        </w:rPr>
        <w:t>n notarial se producir</w:t>
      </w:r>
      <w:r>
        <w:rPr>
          <w:rFonts w:hAnsi="Trebuchet MS" w:hint="default"/>
          <w:sz w:val="24"/>
          <w:szCs w:val="24"/>
          <w:rtl w:val="0"/>
          <w:lang w:val="es-ES_tradnl"/>
        </w:rPr>
        <w:t xml:space="preserve">á </w:t>
      </w:r>
      <w:r>
        <w:rPr>
          <w:rFonts w:ascii="Trebuchet MS"/>
          <w:sz w:val="24"/>
          <w:szCs w:val="24"/>
          <w:rtl w:val="0"/>
          <w:lang w:val="es-ES_tradnl"/>
        </w:rPr>
        <w:t>despu</w:t>
      </w:r>
      <w:r>
        <w:rPr>
          <w:rFonts w:hAnsi="Trebuchet MS" w:hint="default"/>
          <w:sz w:val="24"/>
          <w:szCs w:val="24"/>
          <w:rtl w:val="0"/>
          <w:lang w:val="es-ES_tradnl"/>
        </w:rPr>
        <w:t>é</w:t>
      </w:r>
      <w:r>
        <w:rPr>
          <w:rFonts w:ascii="Trebuchet MS"/>
          <w:sz w:val="24"/>
          <w:szCs w:val="24"/>
          <w:rtl w:val="0"/>
          <w:lang w:val="es-ES_tradnl"/>
        </w:rPr>
        <w:t>s de examinado y calificado el convenio regulador (art. 90.2 p</w:t>
      </w:r>
      <w:r>
        <w:rPr>
          <w:rFonts w:hAnsi="Trebuchet MS" w:hint="default"/>
          <w:sz w:val="24"/>
          <w:szCs w:val="24"/>
          <w:rtl w:val="0"/>
          <w:lang w:val="es-ES_tradnl"/>
        </w:rPr>
        <w:t>á</w:t>
      </w:r>
      <w:r>
        <w:rPr>
          <w:rFonts w:ascii="Trebuchet MS"/>
          <w:sz w:val="24"/>
          <w:szCs w:val="24"/>
          <w:rtl w:val="0"/>
          <w:lang w:val="es-ES_tradnl"/>
        </w:rPr>
        <w:t>rrafo tercero del CC). Cabr</w:t>
      </w:r>
      <w:r>
        <w:rPr>
          <w:rFonts w:hAnsi="Trebuchet MS" w:hint="default"/>
          <w:sz w:val="24"/>
          <w:szCs w:val="24"/>
          <w:rtl w:val="0"/>
          <w:lang w:val="es-ES_tradnl"/>
        </w:rPr>
        <w:t>í</w:t>
      </w:r>
      <w:r>
        <w:rPr>
          <w:rFonts w:ascii="Trebuchet MS"/>
          <w:sz w:val="24"/>
          <w:szCs w:val="24"/>
          <w:rtl w:val="0"/>
          <w:lang w:val="es-ES_tradnl"/>
        </w:rPr>
        <w:t>a as</w:t>
      </w:r>
      <w:r>
        <w:rPr>
          <w:rFonts w:hAnsi="Trebuchet MS" w:hint="default"/>
          <w:sz w:val="24"/>
          <w:szCs w:val="24"/>
          <w:rtl w:val="0"/>
          <w:lang w:val="es-ES_tradnl"/>
        </w:rPr>
        <w:t xml:space="preserve">í  </w:t>
      </w:r>
      <w:r>
        <w:rPr>
          <w:rFonts w:ascii="Trebuchet MS"/>
          <w:sz w:val="24"/>
          <w:szCs w:val="24"/>
          <w:rtl w:val="0"/>
          <w:lang w:val="es-ES_tradnl"/>
        </w:rPr>
        <w:t>la comparecencia sucesiva de los c</w:t>
      </w:r>
      <w:r>
        <w:rPr>
          <w:rFonts w:hAnsi="Trebuchet MS" w:hint="default"/>
          <w:sz w:val="24"/>
          <w:szCs w:val="24"/>
          <w:rtl w:val="0"/>
          <w:lang w:val="es-ES_tradnl"/>
        </w:rPr>
        <w:t>ó</w:t>
      </w:r>
      <w:r>
        <w:rPr>
          <w:rFonts w:ascii="Trebuchet MS"/>
          <w:sz w:val="24"/>
          <w:szCs w:val="24"/>
          <w:rtl w:val="0"/>
          <w:lang w:val="es-ES_tradnl"/>
        </w:rPr>
        <w:t>nyuges, as</w:t>
      </w:r>
      <w:r>
        <w:rPr>
          <w:rFonts w:hAnsi="Trebuchet MS" w:hint="default"/>
          <w:sz w:val="24"/>
          <w:szCs w:val="24"/>
          <w:rtl w:val="0"/>
          <w:lang w:val="es-ES_tradnl"/>
        </w:rPr>
        <w:t xml:space="preserve">í </w:t>
      </w:r>
      <w:r>
        <w:rPr>
          <w:rFonts w:ascii="Trebuchet MS"/>
          <w:sz w:val="24"/>
          <w:szCs w:val="24"/>
          <w:rtl w:val="0"/>
          <w:lang w:val="es-ES_tradnl"/>
        </w:rPr>
        <w:t xml:space="preserve">como la de los hijos mayores que, en su caso, deban ratificar el convenio regulador.  </w:t>
      </w:r>
    </w:p>
    <w:p>
      <w:pPr>
        <w:pStyle w:val="Normal"/>
        <w:spacing w:line="240" w:lineRule="auto"/>
        <w:jc w:val="both"/>
        <w:rPr>
          <w:sz w:val="24"/>
          <w:szCs w:val="24"/>
        </w:rPr>
      </w:pPr>
      <w:r>
        <w:rPr>
          <w:rFonts w:ascii="Trebuchet MS"/>
          <w:sz w:val="24"/>
          <w:szCs w:val="24"/>
          <w:rtl w:val="0"/>
          <w:lang w:val="es-ES_tradnl"/>
        </w:rPr>
        <w:t>Lo que s</w:t>
      </w:r>
      <w:r>
        <w:rPr>
          <w:rFonts w:hAnsi="Trebuchet MS" w:hint="default"/>
          <w:sz w:val="24"/>
          <w:szCs w:val="24"/>
          <w:rtl w:val="0"/>
          <w:lang w:val="es-ES_tradnl"/>
        </w:rPr>
        <w:t xml:space="preserve">í </w:t>
      </w:r>
      <w:r>
        <w:rPr>
          <w:rFonts w:ascii="Trebuchet MS"/>
          <w:sz w:val="24"/>
          <w:szCs w:val="24"/>
          <w:rtl w:val="0"/>
          <w:lang w:val="es-ES_tradnl"/>
        </w:rPr>
        <w:t>es necesario, es la asistencia simult</w:t>
      </w:r>
      <w:r>
        <w:rPr>
          <w:rFonts w:hAnsi="Trebuchet MS" w:hint="default"/>
          <w:sz w:val="24"/>
          <w:szCs w:val="24"/>
          <w:rtl w:val="0"/>
          <w:lang w:val="es-ES_tradnl"/>
        </w:rPr>
        <w:t>á</w:t>
      </w:r>
      <w:r>
        <w:rPr>
          <w:rFonts w:ascii="Trebuchet MS"/>
          <w:sz w:val="24"/>
          <w:szCs w:val="24"/>
          <w:rtl w:val="0"/>
          <w:lang w:val="es-ES_tradnl"/>
        </w:rPr>
        <w:t>nea de cada c</w:t>
      </w:r>
      <w:r>
        <w:rPr>
          <w:rFonts w:hAnsi="Trebuchet MS" w:hint="default"/>
          <w:sz w:val="24"/>
          <w:szCs w:val="24"/>
          <w:rtl w:val="0"/>
          <w:lang w:val="es-ES_tradnl"/>
        </w:rPr>
        <w:t>ó</w:t>
      </w:r>
      <w:r>
        <w:rPr>
          <w:rFonts w:ascii="Trebuchet MS"/>
          <w:sz w:val="24"/>
          <w:szCs w:val="24"/>
          <w:rtl w:val="0"/>
          <w:lang w:val="es-ES_tradnl"/>
        </w:rPr>
        <w:t>nyuge con su Letrado que deber</w:t>
      </w:r>
      <w:r>
        <w:rPr>
          <w:rFonts w:hAnsi="Trebuchet MS" w:hint="default"/>
          <w:sz w:val="24"/>
          <w:szCs w:val="24"/>
          <w:rtl w:val="0"/>
          <w:lang w:val="es-ES_tradnl"/>
        </w:rPr>
        <w:t xml:space="preserve">á </w:t>
      </w:r>
      <w:r>
        <w:rPr>
          <w:rFonts w:ascii="Trebuchet MS"/>
          <w:sz w:val="24"/>
          <w:szCs w:val="24"/>
          <w:rtl w:val="0"/>
          <w:lang w:val="es-ES_tradnl"/>
        </w:rPr>
        <w:t>comparecer y firmar el documento.</w:t>
      </w:r>
    </w:p>
    <w:p>
      <w:pPr>
        <w:pStyle w:val="Normal"/>
        <w:spacing w:line="240" w:lineRule="auto"/>
        <w:jc w:val="both"/>
        <w:rPr>
          <w:sz w:val="24"/>
          <w:szCs w:val="24"/>
        </w:rPr>
      </w:pPr>
      <w:r>
        <w:rPr>
          <w:rFonts w:ascii="Trebuchet MS"/>
          <w:sz w:val="24"/>
          <w:szCs w:val="24"/>
          <w:rtl w:val="0"/>
          <w:lang w:val="es-ES_tradnl"/>
        </w:rPr>
        <w:t>La diferencia se produce porque el matrimonio lo celebran los contrayentes y el divorcio o separaci</w:t>
      </w:r>
      <w:r>
        <w:rPr>
          <w:rFonts w:hAnsi="Trebuchet MS" w:hint="default"/>
          <w:sz w:val="24"/>
          <w:szCs w:val="24"/>
          <w:rtl w:val="0"/>
          <w:lang w:val="es-ES_tradnl"/>
        </w:rPr>
        <w:t>ó</w:t>
      </w:r>
      <w:r>
        <w:rPr>
          <w:rFonts w:ascii="Trebuchet MS"/>
          <w:sz w:val="24"/>
          <w:szCs w:val="24"/>
          <w:rtl w:val="0"/>
          <w:lang w:val="es-ES_tradnl"/>
        </w:rPr>
        <w:t>n se produce una vez que recae la resoluci</w:t>
      </w:r>
      <w:r>
        <w:rPr>
          <w:rFonts w:hAnsi="Trebuchet MS" w:hint="default"/>
          <w:sz w:val="24"/>
          <w:szCs w:val="24"/>
          <w:rtl w:val="0"/>
          <w:lang w:val="es-ES_tradnl"/>
        </w:rPr>
        <w:t>ó</w:t>
      </w:r>
      <w:r>
        <w:rPr>
          <w:rFonts w:ascii="Trebuchet MS"/>
          <w:sz w:val="24"/>
          <w:szCs w:val="24"/>
          <w:rtl w:val="0"/>
          <w:lang w:val="es-ES_tradnl"/>
        </w:rPr>
        <w:t>n correspondiente, que puede tener lugar despu</w:t>
      </w:r>
      <w:r>
        <w:rPr>
          <w:rFonts w:hAnsi="Trebuchet MS" w:hint="default"/>
          <w:sz w:val="24"/>
          <w:szCs w:val="24"/>
          <w:rtl w:val="0"/>
          <w:lang w:val="es-ES_tradnl"/>
        </w:rPr>
        <w:t>é</w:t>
      </w:r>
      <w:r>
        <w:rPr>
          <w:rFonts w:ascii="Trebuchet MS"/>
          <w:sz w:val="24"/>
          <w:szCs w:val="24"/>
          <w:rtl w:val="0"/>
          <w:lang w:val="es-ES_tradnl"/>
        </w:rPr>
        <w:t>s de la comparecencia.</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Puede el Notario rechazar el convenio de separaci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o de divorcio?</w:t>
      </w:r>
    </w:p>
    <w:p>
      <w:pPr>
        <w:pStyle w:val="Normal"/>
        <w:spacing w:line="240" w:lineRule="auto"/>
        <w:jc w:val="both"/>
        <w:rPr>
          <w:sz w:val="24"/>
          <w:szCs w:val="24"/>
          <w:rtl w:val="0"/>
        </w:rPr>
      </w:pPr>
      <w:r>
        <w:rPr>
          <w:rFonts w:ascii="Trebuchet MS"/>
          <w:sz w:val="24"/>
          <w:szCs w:val="24"/>
          <w:rtl w:val="0"/>
          <w:lang w:val="es-ES_tradnl"/>
        </w:rPr>
        <w:t>Por supuesto , si lo estima perjudicial para alguno de los c</w:t>
      </w:r>
      <w:r>
        <w:rPr>
          <w:rFonts w:hAnsi="Trebuchet MS" w:hint="default"/>
          <w:sz w:val="24"/>
          <w:szCs w:val="24"/>
          <w:rtl w:val="0"/>
          <w:lang w:val="es-ES_tradnl"/>
        </w:rPr>
        <w:t>ó</w:t>
      </w:r>
      <w:r>
        <w:rPr>
          <w:rFonts w:ascii="Trebuchet MS"/>
          <w:sz w:val="24"/>
          <w:szCs w:val="24"/>
          <w:rtl w:val="0"/>
          <w:lang w:val="es-ES_tradnl"/>
        </w:rPr>
        <w:t>nyuges o hijos, lo advertir</w:t>
      </w:r>
      <w:r>
        <w:rPr>
          <w:rFonts w:hAnsi="Trebuchet MS" w:hint="default"/>
          <w:sz w:val="24"/>
          <w:szCs w:val="24"/>
          <w:rtl w:val="0"/>
          <w:lang w:val="es-ES_tradnl"/>
        </w:rPr>
        <w:t xml:space="preserve">á </w:t>
      </w:r>
      <w:r>
        <w:rPr>
          <w:rFonts w:ascii="Trebuchet MS"/>
          <w:sz w:val="24"/>
          <w:szCs w:val="24"/>
          <w:rtl w:val="0"/>
          <w:lang w:val="es-ES_tradnl"/>
        </w:rPr>
        <w:t>a los otorgantes y dar</w:t>
      </w:r>
      <w:r>
        <w:rPr>
          <w:rFonts w:hAnsi="Trebuchet MS" w:hint="default"/>
          <w:sz w:val="24"/>
          <w:szCs w:val="24"/>
          <w:rtl w:val="0"/>
          <w:lang w:val="es-ES_tradnl"/>
        </w:rPr>
        <w:t xml:space="preserve">á </w:t>
      </w:r>
      <w:r>
        <w:rPr>
          <w:rFonts w:ascii="Trebuchet MS"/>
          <w:sz w:val="24"/>
          <w:szCs w:val="24"/>
          <w:rtl w:val="0"/>
          <w:lang w:val="es-ES_tradnl"/>
        </w:rPr>
        <w:t>por terminado el expediente (art. 90.2 CC).</w:t>
      </w:r>
    </w:p>
    <w:p>
      <w:pPr>
        <w:pStyle w:val="Normal"/>
        <w:spacing w:line="240" w:lineRule="auto"/>
        <w:jc w:val="both"/>
        <w:rPr>
          <w:color w:val="ff5f5d"/>
          <w:sz w:val="24"/>
          <w:szCs w:val="24"/>
        </w:rPr>
      </w:pPr>
      <w:r>
        <w:rPr>
          <w:rFonts w:ascii="Trebuchet MS"/>
          <w:color w:val="ff5f5d"/>
          <w:sz w:val="24"/>
          <w:szCs w:val="24"/>
          <w:rtl w:val="0"/>
          <w:lang w:val="es-ES_tradnl"/>
        </w:rPr>
        <w:t>Aqu</w:t>
      </w:r>
      <w:r>
        <w:rPr>
          <w:rFonts w:hAnsi="Trebuchet MS" w:hint="default"/>
          <w:color w:val="ff5f5d"/>
          <w:sz w:val="24"/>
          <w:szCs w:val="24"/>
          <w:rtl w:val="0"/>
          <w:lang w:val="es-ES_tradnl"/>
        </w:rPr>
        <w:t xml:space="preserve">í </w:t>
      </w:r>
      <w:r>
        <w:rPr>
          <w:rFonts w:ascii="Trebuchet MS"/>
          <w:color w:val="ff5f5d"/>
          <w:sz w:val="24"/>
          <w:szCs w:val="24"/>
          <w:rtl w:val="0"/>
          <w:lang w:val="es-ES_tradnl"/>
        </w:rPr>
        <w:t>se plante</w:t>
      </w:r>
      <w:r>
        <w:rPr>
          <w:rFonts w:hAnsi="Trebuchet MS" w:hint="default"/>
          <w:color w:val="ff5f5d"/>
          <w:sz w:val="24"/>
          <w:szCs w:val="24"/>
          <w:rtl w:val="0"/>
          <w:lang w:val="es-ES_tradnl"/>
        </w:rPr>
        <w:t xml:space="preserve">ó </w:t>
      </w:r>
      <w:r>
        <w:rPr>
          <w:rFonts w:ascii="Trebuchet MS"/>
          <w:color w:val="ff5f5d"/>
          <w:sz w:val="24"/>
          <w:szCs w:val="24"/>
          <w:rtl w:val="0"/>
          <w:lang w:val="es-ES_tradnl"/>
        </w:rPr>
        <w:t>un interesante tema de debate en twitter: Yo, como Notario, quiz</w:t>
      </w:r>
      <w:r>
        <w:rPr>
          <w:rFonts w:hAnsi="Trebuchet MS" w:hint="default"/>
          <w:color w:val="ff5f5d"/>
          <w:sz w:val="24"/>
          <w:szCs w:val="24"/>
          <w:rtl w:val="0"/>
          <w:lang w:val="es-ES_tradnl"/>
        </w:rPr>
        <w:t>á</w:t>
      </w:r>
      <w:r>
        <w:rPr>
          <w:rFonts w:ascii="Trebuchet MS"/>
          <w:color w:val="ff5f5d"/>
          <w:sz w:val="24"/>
          <w:szCs w:val="24"/>
          <w:rtl w:val="0"/>
          <w:lang w:val="es-ES_tradnl"/>
        </w:rPr>
        <w:t>s no aprobar</w:t>
      </w:r>
      <w:r>
        <w:rPr>
          <w:rFonts w:hAnsi="Trebuchet MS" w:hint="default"/>
          <w:color w:val="ff5f5d"/>
          <w:sz w:val="24"/>
          <w:szCs w:val="24"/>
          <w:rtl w:val="0"/>
          <w:lang w:val="es-ES_tradnl"/>
        </w:rPr>
        <w:t>í</w:t>
      </w:r>
      <w:r>
        <w:rPr>
          <w:rFonts w:ascii="Trebuchet MS"/>
          <w:color w:val="ff5f5d"/>
          <w:sz w:val="24"/>
          <w:szCs w:val="24"/>
          <w:rtl w:val="0"/>
          <w:lang w:val="es-ES_tradnl"/>
        </w:rPr>
        <w:t>a algunos convenios que est</w:t>
      </w:r>
      <w:r>
        <w:rPr>
          <w:rFonts w:hAnsi="Trebuchet MS" w:hint="default"/>
          <w:color w:val="ff5f5d"/>
          <w:sz w:val="24"/>
          <w:szCs w:val="24"/>
          <w:rtl w:val="0"/>
          <w:lang w:val="es-ES_tradnl"/>
        </w:rPr>
        <w:t>á</w:t>
      </w:r>
      <w:r>
        <w:rPr>
          <w:rFonts w:ascii="Trebuchet MS"/>
          <w:color w:val="ff5f5d"/>
          <w:sz w:val="24"/>
          <w:szCs w:val="24"/>
          <w:rtl w:val="0"/>
          <w:lang w:val="es-ES_tradnl"/>
        </w:rPr>
        <w:t>n aprobando los juzgados. Os pongo un ejemplo, aunque ya s</w:t>
      </w:r>
      <w:r>
        <w:rPr>
          <w:rFonts w:hAnsi="Trebuchet MS" w:hint="default"/>
          <w:color w:val="ff5f5d"/>
          <w:sz w:val="24"/>
          <w:szCs w:val="24"/>
          <w:rtl w:val="0"/>
          <w:lang w:val="es-ES_tradnl"/>
        </w:rPr>
        <w:t xml:space="preserve">é </w:t>
      </w:r>
      <w:r>
        <w:rPr>
          <w:rFonts w:ascii="Trebuchet MS"/>
          <w:color w:val="ff5f5d"/>
          <w:sz w:val="24"/>
          <w:szCs w:val="24"/>
          <w:rtl w:val="0"/>
          <w:lang w:val="es-ES_tradnl"/>
        </w:rPr>
        <w:t>que no intervenimos si hay menores: Hace poco vi un convenio, informado favorablemente por el Ministerio Fiscal y aprobado judicialmente de una pareja con un hijo menor, que yo no s</w:t>
      </w:r>
      <w:r>
        <w:rPr>
          <w:rFonts w:hAnsi="Trebuchet MS" w:hint="default"/>
          <w:color w:val="ff5f5d"/>
          <w:sz w:val="24"/>
          <w:szCs w:val="24"/>
          <w:rtl w:val="0"/>
          <w:lang w:val="es-ES_tradnl"/>
        </w:rPr>
        <w:t xml:space="preserve">é </w:t>
      </w:r>
      <w:r>
        <w:rPr>
          <w:rFonts w:ascii="Trebuchet MS"/>
          <w:color w:val="ff5f5d"/>
          <w:sz w:val="24"/>
          <w:szCs w:val="24"/>
          <w:rtl w:val="0"/>
          <w:lang w:val="es-ES_tradnl"/>
        </w:rPr>
        <w:t>si hubiera aprobado: Se fijaba la custodia compartida (en Valencia la Ley lo impone as</w:t>
      </w:r>
      <w:r>
        <w:rPr>
          <w:rFonts w:hAnsi="Trebuchet MS" w:hint="default"/>
          <w:color w:val="ff5f5d"/>
          <w:sz w:val="24"/>
          <w:szCs w:val="24"/>
          <w:rtl w:val="0"/>
          <w:lang w:val="es-ES_tradnl"/>
        </w:rPr>
        <w:t>í</w:t>
      </w:r>
      <w:r>
        <w:rPr>
          <w:rFonts w:ascii="Trebuchet MS"/>
          <w:color w:val="ff5f5d"/>
          <w:sz w:val="24"/>
          <w:szCs w:val="24"/>
          <w:rtl w:val="0"/>
          <w:lang w:val="es-ES_tradnl"/>
        </w:rPr>
        <w:t>), se atribu</w:t>
      </w:r>
      <w:r>
        <w:rPr>
          <w:rFonts w:hAnsi="Trebuchet MS" w:hint="default"/>
          <w:color w:val="ff5f5d"/>
          <w:sz w:val="24"/>
          <w:szCs w:val="24"/>
          <w:rtl w:val="0"/>
          <w:lang w:val="es-ES_tradnl"/>
        </w:rPr>
        <w:t>í</w:t>
      </w:r>
      <w:r>
        <w:rPr>
          <w:rFonts w:ascii="Trebuchet MS"/>
          <w:color w:val="ff5f5d"/>
          <w:sz w:val="24"/>
          <w:szCs w:val="24"/>
          <w:rtl w:val="0"/>
          <w:lang w:val="es-ES_tradnl"/>
        </w:rPr>
        <w:t>a la vivienda a la mujer, asum</w:t>
      </w:r>
      <w:r>
        <w:rPr>
          <w:rFonts w:hAnsi="Trebuchet MS" w:hint="default"/>
          <w:color w:val="ff5f5d"/>
          <w:sz w:val="24"/>
          <w:szCs w:val="24"/>
          <w:rtl w:val="0"/>
          <w:lang w:val="es-ES_tradnl"/>
        </w:rPr>
        <w:t>í</w:t>
      </w:r>
      <w:r>
        <w:rPr>
          <w:rFonts w:ascii="Trebuchet MS"/>
          <w:color w:val="ff5f5d"/>
          <w:sz w:val="24"/>
          <w:szCs w:val="24"/>
          <w:rtl w:val="0"/>
          <w:lang w:val="es-ES_tradnl"/>
        </w:rPr>
        <w:t>a ella todos los gastos de todo, no hab</w:t>
      </w:r>
      <w:r>
        <w:rPr>
          <w:rFonts w:hAnsi="Trebuchet MS" w:hint="default"/>
          <w:color w:val="ff5f5d"/>
          <w:sz w:val="24"/>
          <w:szCs w:val="24"/>
          <w:rtl w:val="0"/>
          <w:lang w:val="es-ES_tradnl"/>
        </w:rPr>
        <w:t>í</w:t>
      </w:r>
      <w:r>
        <w:rPr>
          <w:rFonts w:ascii="Trebuchet MS"/>
          <w:color w:val="ff5f5d"/>
          <w:sz w:val="24"/>
          <w:szCs w:val="24"/>
          <w:rtl w:val="0"/>
          <w:lang w:val="es-ES_tradnl"/>
        </w:rPr>
        <w:t>a pensi</w:t>
      </w:r>
      <w:r>
        <w:rPr>
          <w:rFonts w:hAnsi="Trebuchet MS" w:hint="default"/>
          <w:color w:val="ff5f5d"/>
          <w:sz w:val="24"/>
          <w:szCs w:val="24"/>
          <w:rtl w:val="0"/>
          <w:lang w:val="es-ES_tradnl"/>
        </w:rPr>
        <w:t>ó</w:t>
      </w:r>
      <w:r>
        <w:rPr>
          <w:rFonts w:ascii="Trebuchet MS"/>
          <w:color w:val="ff5f5d"/>
          <w:sz w:val="24"/>
          <w:szCs w:val="24"/>
          <w:rtl w:val="0"/>
          <w:lang w:val="es-ES_tradnl"/>
        </w:rPr>
        <w:t>n compensatoria para ella ni ninguna previsi</w:t>
      </w:r>
      <w:r>
        <w:rPr>
          <w:rFonts w:hAnsi="Trebuchet MS" w:hint="default"/>
          <w:color w:val="ff5f5d"/>
          <w:sz w:val="24"/>
          <w:szCs w:val="24"/>
          <w:rtl w:val="0"/>
          <w:lang w:val="es-ES_tradnl"/>
        </w:rPr>
        <w:t>ó</w:t>
      </w:r>
      <w:r>
        <w:rPr>
          <w:rFonts w:ascii="Trebuchet MS"/>
          <w:color w:val="ff5f5d"/>
          <w:sz w:val="24"/>
          <w:szCs w:val="24"/>
          <w:rtl w:val="0"/>
          <w:lang w:val="es-ES_tradnl"/>
        </w:rPr>
        <w:t xml:space="preserve">n para el hijo. </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Es obligatorio aceptar requerimientos en d</w:t>
      </w:r>
      <w:r>
        <w:rPr>
          <w:rFonts w:ascii="Calibri" w:cs="Calibri" w:hAnsi="Calibri" w:eastAsia="Calibri"/>
          <w:b w:val="1"/>
          <w:bCs w:val="1"/>
          <w:sz w:val="24"/>
          <w:szCs w:val="24"/>
          <w:rtl w:val="0"/>
          <w:lang w:val="es-ES_tradnl"/>
        </w:rPr>
        <w:t>í</w:t>
      </w:r>
      <w:r>
        <w:rPr>
          <w:rFonts w:ascii="Calibri" w:cs="Calibri" w:hAnsi="Calibri" w:eastAsia="Calibri"/>
          <w:b w:val="1"/>
          <w:bCs w:val="1"/>
          <w:sz w:val="24"/>
          <w:szCs w:val="24"/>
          <w:rtl w:val="0"/>
          <w:lang w:val="es-ES_tradnl"/>
        </w:rPr>
        <w:t>as festivos?</w:t>
      </w:r>
    </w:p>
    <w:p>
      <w:pPr>
        <w:pStyle w:val="Normal"/>
        <w:spacing w:line="240" w:lineRule="auto"/>
        <w:jc w:val="both"/>
        <w:rPr>
          <w:sz w:val="24"/>
          <w:szCs w:val="24"/>
          <w:rtl w:val="0"/>
        </w:rPr>
      </w:pPr>
      <w:r>
        <w:rPr>
          <w:rFonts w:ascii="Trebuchet MS"/>
          <w:sz w:val="24"/>
          <w:szCs w:val="24"/>
          <w:rtl w:val="0"/>
          <w:lang w:val="es-ES_tradnl"/>
        </w:rPr>
        <w:t>La Ley no da un tratamiento especial en este punto a estos expedientes, como ocurre con las actuaciones en materia electoral, por lo que seguir</w:t>
      </w:r>
      <w:r>
        <w:rPr>
          <w:rFonts w:hAnsi="Trebuchet MS" w:hint="default"/>
          <w:sz w:val="24"/>
          <w:szCs w:val="24"/>
          <w:rtl w:val="0"/>
          <w:lang w:val="es-ES_tradnl"/>
        </w:rPr>
        <w:t>á</w:t>
      </w:r>
      <w:r>
        <w:rPr>
          <w:rFonts w:ascii="Trebuchet MS"/>
          <w:sz w:val="24"/>
          <w:szCs w:val="24"/>
          <w:rtl w:val="0"/>
          <w:lang w:val="es-ES_tradnl"/>
        </w:rPr>
        <w:t>n la norma general de aceptaci</w:t>
      </w:r>
      <w:r>
        <w:rPr>
          <w:rFonts w:hAnsi="Trebuchet MS" w:hint="default"/>
          <w:sz w:val="24"/>
          <w:szCs w:val="24"/>
          <w:rtl w:val="0"/>
          <w:lang w:val="es-ES_tradnl"/>
        </w:rPr>
        <w:t>ó</w:t>
      </w:r>
      <w:r>
        <w:rPr>
          <w:rFonts w:ascii="Trebuchet MS"/>
          <w:sz w:val="24"/>
          <w:szCs w:val="24"/>
          <w:rtl w:val="0"/>
          <w:lang w:val="es-ES_tradnl"/>
        </w:rPr>
        <w:t>n de requerimientos.</w:t>
      </w:r>
    </w:p>
    <w:p>
      <w:pPr>
        <w:pStyle w:val="Normal"/>
        <w:spacing w:line="240" w:lineRule="auto"/>
        <w:jc w:val="both"/>
        <w:rPr>
          <w:color w:val="ff5f5d"/>
          <w:sz w:val="24"/>
          <w:szCs w:val="24"/>
        </w:rPr>
      </w:pPr>
      <w:r>
        <w:rPr>
          <w:rFonts w:ascii="Trebuchet MS"/>
          <w:color w:val="ff5f5d"/>
          <w:sz w:val="24"/>
          <w:szCs w:val="24"/>
          <w:rtl w:val="0"/>
          <w:lang w:val="es-ES_tradnl"/>
        </w:rPr>
        <w:t>No creo que haya ning</w:t>
      </w:r>
      <w:r>
        <w:rPr>
          <w:rFonts w:hAnsi="Trebuchet MS" w:hint="default"/>
          <w:color w:val="ff5f5d"/>
          <w:sz w:val="24"/>
          <w:szCs w:val="24"/>
          <w:rtl w:val="0"/>
          <w:lang w:val="es-ES_tradnl"/>
        </w:rPr>
        <w:t>ú</w:t>
      </w:r>
      <w:r>
        <w:rPr>
          <w:rFonts w:ascii="Trebuchet MS"/>
          <w:color w:val="ff5f5d"/>
          <w:sz w:val="24"/>
          <w:szCs w:val="24"/>
          <w:rtl w:val="0"/>
          <w:lang w:val="es-ES_tradnl"/>
        </w:rPr>
        <w:t>n requerimiento de JV que no pueda razonablemente diferirse a un lunes, salvo quiz</w:t>
      </w:r>
      <w:r>
        <w:rPr>
          <w:rFonts w:hAnsi="Trebuchet MS" w:hint="default"/>
          <w:color w:val="ff5f5d"/>
          <w:sz w:val="24"/>
          <w:szCs w:val="24"/>
          <w:rtl w:val="0"/>
          <w:lang w:val="es-ES_tradnl"/>
        </w:rPr>
        <w:t>á</w:t>
      </w:r>
      <w:r>
        <w:rPr>
          <w:rFonts w:ascii="Trebuchet MS"/>
          <w:color w:val="ff5f5d"/>
          <w:sz w:val="24"/>
          <w:szCs w:val="24"/>
          <w:rtl w:val="0"/>
          <w:lang w:val="es-ES_tradnl"/>
        </w:rPr>
        <w:t>s alg</w:t>
      </w:r>
      <w:r>
        <w:rPr>
          <w:rFonts w:hAnsi="Trebuchet MS" w:hint="default"/>
          <w:color w:val="ff5f5d"/>
          <w:sz w:val="24"/>
          <w:szCs w:val="24"/>
          <w:rtl w:val="0"/>
          <w:lang w:val="es-ES_tradnl"/>
        </w:rPr>
        <w:t>ú</w:t>
      </w:r>
      <w:r>
        <w:rPr>
          <w:rFonts w:ascii="Trebuchet MS"/>
          <w:color w:val="ff5f5d"/>
          <w:sz w:val="24"/>
          <w:szCs w:val="24"/>
          <w:rtl w:val="0"/>
          <w:lang w:val="es-ES_tradnl"/>
        </w:rPr>
        <w:t>n ofrecimiento de pago o consignaci</w:t>
      </w:r>
      <w:r>
        <w:rPr>
          <w:rFonts w:hAnsi="Trebuchet MS" w:hint="default"/>
          <w:color w:val="ff5f5d"/>
          <w:sz w:val="24"/>
          <w:szCs w:val="24"/>
          <w:rtl w:val="0"/>
          <w:lang w:val="es-ES_tradnl"/>
        </w:rPr>
        <w:t>ó</w:t>
      </w:r>
      <w:r>
        <w:rPr>
          <w:rFonts w:ascii="Trebuchet MS"/>
          <w:color w:val="ff5f5d"/>
          <w:sz w:val="24"/>
          <w:szCs w:val="24"/>
          <w:rtl w:val="0"/>
          <w:lang w:val="es-ES_tradnl"/>
        </w:rPr>
        <w:t>n</w:t>
      </w:r>
      <w:r>
        <w:rPr>
          <w:rFonts w:hAnsi="Trebuchet MS" w:hint="default"/>
          <w:color w:val="ff5f5d"/>
          <w:sz w:val="24"/>
          <w:szCs w:val="24"/>
          <w:rtl w:val="0"/>
          <w:lang w:val="es-ES_tradnl"/>
        </w:rPr>
        <w:t xml:space="preserve">… </w:t>
      </w:r>
      <w:r>
        <w:rPr>
          <w:rFonts w:ascii="Trebuchet MS"/>
          <w:color w:val="ff5f5d"/>
          <w:sz w:val="24"/>
          <w:szCs w:val="24"/>
          <w:rtl w:val="0"/>
          <w:lang w:val="es-ES_tradnl"/>
        </w:rPr>
        <w:t>y si me apuras, ni eso, al ser d</w:t>
      </w:r>
      <w:r>
        <w:rPr>
          <w:rFonts w:hAnsi="Trebuchet MS" w:hint="default"/>
          <w:color w:val="ff5f5d"/>
          <w:sz w:val="24"/>
          <w:szCs w:val="24"/>
          <w:rtl w:val="0"/>
          <w:lang w:val="es-ES_tradnl"/>
        </w:rPr>
        <w:t>í</w:t>
      </w:r>
      <w:r>
        <w:rPr>
          <w:rFonts w:ascii="Trebuchet MS"/>
          <w:color w:val="ff5f5d"/>
          <w:sz w:val="24"/>
          <w:szCs w:val="24"/>
          <w:rtl w:val="0"/>
          <w:lang w:val="es-ES_tradnl"/>
        </w:rPr>
        <w:t>as inh</w:t>
      </w:r>
      <w:r>
        <w:rPr>
          <w:rFonts w:hAnsi="Trebuchet MS" w:hint="default"/>
          <w:color w:val="ff5f5d"/>
          <w:sz w:val="24"/>
          <w:szCs w:val="24"/>
          <w:rtl w:val="0"/>
          <w:lang w:val="es-ES_tradnl"/>
        </w:rPr>
        <w:t>á</w:t>
      </w:r>
      <w:r>
        <w:rPr>
          <w:rFonts w:ascii="Trebuchet MS"/>
          <w:color w:val="ff5f5d"/>
          <w:sz w:val="24"/>
          <w:szCs w:val="24"/>
          <w:rtl w:val="0"/>
          <w:lang w:val="es-ES_tradnl"/>
        </w:rPr>
        <w:t>biles.</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Seg</w:t>
      </w:r>
      <w:r>
        <w:rPr>
          <w:rFonts w:ascii="Calibri" w:cs="Calibri" w:hAnsi="Calibri" w:eastAsia="Calibri"/>
          <w:b w:val="1"/>
          <w:bCs w:val="1"/>
          <w:sz w:val="24"/>
          <w:szCs w:val="24"/>
          <w:rtl w:val="0"/>
          <w:lang w:val="es-ES_tradnl"/>
        </w:rPr>
        <w:t>ú</w:t>
      </w:r>
      <w:r>
        <w:rPr>
          <w:rFonts w:ascii="Calibri" w:cs="Calibri" w:hAnsi="Calibri" w:eastAsia="Calibri"/>
          <w:b w:val="1"/>
          <w:bCs w:val="1"/>
          <w:sz w:val="24"/>
          <w:szCs w:val="24"/>
          <w:rtl w:val="0"/>
          <w:lang w:val="es-ES_tradnl"/>
        </w:rPr>
        <w:t xml:space="preserve">n la LJV, en algunos supuestos, son competentes los Notarios del Distrito colindante, pero no dice que lo sean otros Notarios del mismo Distrito, aparte del notario del lugar de residencia </w:t>
      </w: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Ser</w:t>
      </w:r>
      <w:r>
        <w:rPr>
          <w:rFonts w:ascii="Calibri" w:cs="Calibri" w:hAnsi="Calibri" w:eastAsia="Calibri"/>
          <w:b w:val="1"/>
          <w:bCs w:val="1"/>
          <w:sz w:val="24"/>
          <w:szCs w:val="24"/>
          <w:rtl w:val="0"/>
          <w:lang w:val="es-ES_tradnl"/>
        </w:rPr>
        <w:t>í</w:t>
      </w:r>
      <w:r>
        <w:rPr>
          <w:rFonts w:ascii="Calibri" w:cs="Calibri" w:hAnsi="Calibri" w:eastAsia="Calibri"/>
          <w:b w:val="1"/>
          <w:bCs w:val="1"/>
          <w:sz w:val="24"/>
          <w:szCs w:val="24"/>
          <w:rtl w:val="0"/>
          <w:lang w:val="es-ES_tradnl"/>
        </w:rPr>
        <w:t xml:space="preserve">as competentes estos otros notarios del mismo distrito? </w:t>
      </w:r>
    </w:p>
    <w:p>
      <w:pPr>
        <w:pStyle w:val="Texto independiente"/>
        <w:rPr>
          <w:rtl w:val="0"/>
        </w:rPr>
      </w:pPr>
      <w:r>
        <w:rPr>
          <w:rFonts w:ascii="Calibri" w:cs="Calibri" w:hAnsi="Calibri" w:eastAsia="Calibri"/>
          <w:rtl w:val="0"/>
          <w:lang w:val="es-ES_tradnl"/>
        </w:rPr>
        <w:t>Parece que la voluntad del legislador es ampliar la competencia territorial y que, si es competente un Notario de distrito colindante, con mayor raz</w:t>
      </w:r>
      <w:r>
        <w:rPr>
          <w:rFonts w:ascii="Calibri" w:cs="Calibri" w:hAnsi="Calibri" w:eastAsia="Calibri"/>
          <w:rtl w:val="0"/>
          <w:lang w:val="es-ES_tradnl"/>
        </w:rPr>
        <w:t>ó</w:t>
      </w:r>
      <w:r>
        <w:rPr>
          <w:rFonts w:ascii="Calibri" w:cs="Calibri" w:hAnsi="Calibri" w:eastAsia="Calibri"/>
          <w:rtl w:val="0"/>
          <w:lang w:val="es-ES_tradnl"/>
        </w:rPr>
        <w:t>n lo ser</w:t>
      </w:r>
      <w:r>
        <w:rPr>
          <w:rFonts w:ascii="Calibri" w:cs="Calibri" w:hAnsi="Calibri" w:eastAsia="Calibri"/>
          <w:rtl w:val="0"/>
          <w:lang w:val="es-ES_tradnl"/>
        </w:rPr>
        <w:t>á</w:t>
      </w:r>
      <w:r>
        <w:rPr>
          <w:rFonts w:ascii="Calibri" w:cs="Calibri" w:hAnsi="Calibri" w:eastAsia="Calibri"/>
          <w:rtl w:val="0"/>
          <w:lang w:val="es-ES_tradnl"/>
        </w:rPr>
        <w:t xml:space="preserve">n los Notarios del mismo distrito, pese a que el texto legal  lo haya omitido. </w:t>
      </w:r>
    </w:p>
    <w:p>
      <w:pPr>
        <w:pStyle w:val="Texto independiente"/>
        <w:rPr>
          <w:rtl w:val="0"/>
        </w:rPr>
      </w:pPr>
      <w:r>
        <w:rPr>
          <w:rFonts w:ascii="Calibri" w:cs="Calibri" w:hAnsi="Calibri" w:eastAsia="Calibri"/>
          <w:rtl w:val="0"/>
          <w:lang w:val="es-ES_tradnl"/>
        </w:rPr>
        <w:t>La LJV no distingue si el Distrito colindante ha de ser de la misma Provincia o Colegio, por lo que creo que no se debe distinguir donde la ley no distingue, aunque s</w:t>
      </w:r>
      <w:r>
        <w:rPr>
          <w:rFonts w:ascii="Calibri" w:cs="Calibri" w:hAnsi="Calibri" w:eastAsia="Calibri"/>
          <w:rtl w:val="0"/>
          <w:lang w:val="es-ES_tradnl"/>
        </w:rPr>
        <w:t xml:space="preserve">í </w:t>
      </w:r>
      <w:r>
        <w:rPr>
          <w:rFonts w:ascii="Calibri" w:cs="Calibri" w:hAnsi="Calibri" w:eastAsia="Calibri"/>
          <w:rtl w:val="0"/>
          <w:lang w:val="es-ES_tradnl"/>
        </w:rPr>
        <w:t>hay l</w:t>
      </w:r>
      <w:r>
        <w:rPr>
          <w:rFonts w:ascii="Calibri" w:cs="Calibri" w:hAnsi="Calibri" w:eastAsia="Calibri"/>
          <w:rtl w:val="0"/>
          <w:lang w:val="es-ES_tradnl"/>
        </w:rPr>
        <w:t>í</w:t>
      </w:r>
      <w:r>
        <w:rPr>
          <w:rFonts w:ascii="Calibri" w:cs="Calibri" w:hAnsi="Calibri" w:eastAsia="Calibri"/>
          <w:rtl w:val="0"/>
          <w:lang w:val="es-ES_tradnl"/>
        </w:rPr>
        <w:t>mites que debe poner el sentido com</w:t>
      </w:r>
      <w:r>
        <w:rPr>
          <w:rFonts w:ascii="Calibri" w:cs="Calibri" w:hAnsi="Calibri" w:eastAsia="Calibri"/>
          <w:rtl w:val="0"/>
          <w:lang w:val="es-ES_tradnl"/>
        </w:rPr>
        <w:t>ú</w:t>
      </w:r>
      <w:r>
        <w:rPr>
          <w:rFonts w:ascii="Calibri" w:cs="Calibri" w:hAnsi="Calibri" w:eastAsia="Calibri"/>
          <w:rtl w:val="0"/>
          <w:lang w:val="es-ES_tradnl"/>
        </w:rPr>
        <w:t xml:space="preserve">n. </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 xml:space="preserve">En cualquier caso, </w:t>
      </w:r>
      <w:r>
        <w:rPr>
          <w:rFonts w:ascii="Calibri" w:cs="Calibri" w:hAnsi="Calibri" w:eastAsia="Calibri"/>
          <w:b w:val="1"/>
          <w:bCs w:val="1"/>
          <w:sz w:val="24"/>
          <w:szCs w:val="24"/>
          <w:u w:val="single"/>
          <w:rtl w:val="0"/>
          <w:lang w:val="es-ES_tradnl"/>
        </w:rPr>
        <w:t>ser</w:t>
      </w:r>
      <w:r>
        <w:rPr>
          <w:rFonts w:ascii="Calibri" w:cs="Calibri" w:hAnsi="Calibri" w:eastAsia="Calibri"/>
          <w:b w:val="1"/>
          <w:bCs w:val="1"/>
          <w:sz w:val="24"/>
          <w:szCs w:val="24"/>
          <w:u w:val="single"/>
          <w:rtl w:val="0"/>
          <w:lang w:val="es-ES_tradnl"/>
        </w:rPr>
        <w:t xml:space="preserve">á </w:t>
      </w:r>
      <w:r>
        <w:rPr>
          <w:rFonts w:ascii="Calibri" w:cs="Calibri" w:hAnsi="Calibri" w:eastAsia="Calibri"/>
          <w:b w:val="1"/>
          <w:bCs w:val="1"/>
          <w:sz w:val="24"/>
          <w:szCs w:val="24"/>
          <w:u w:val="single"/>
          <w:rtl w:val="0"/>
          <w:lang w:val="es-ES_tradnl"/>
        </w:rPr>
        <w:t>conveniente que en todos los expedientes quede constancia del punto de conexi</w:t>
      </w:r>
      <w:r>
        <w:rPr>
          <w:rFonts w:ascii="Calibri" w:cs="Calibri" w:hAnsi="Calibri" w:eastAsia="Calibri"/>
          <w:b w:val="1"/>
          <w:bCs w:val="1"/>
          <w:sz w:val="24"/>
          <w:szCs w:val="24"/>
          <w:u w:val="single"/>
          <w:rtl w:val="0"/>
          <w:lang w:val="es-ES_tradnl"/>
        </w:rPr>
        <w:t>ó</w:t>
      </w:r>
      <w:r>
        <w:rPr>
          <w:rFonts w:ascii="Calibri" w:cs="Calibri" w:hAnsi="Calibri" w:eastAsia="Calibri"/>
          <w:b w:val="1"/>
          <w:bCs w:val="1"/>
          <w:sz w:val="24"/>
          <w:szCs w:val="24"/>
          <w:u w:val="single"/>
          <w:rtl w:val="0"/>
          <w:lang w:val="es-ES_tradnl"/>
        </w:rPr>
        <w:t>n que determina la competencia del Notario autorizante</w:t>
      </w:r>
      <w:r>
        <w:rPr>
          <w:rFonts w:ascii="Calibri" w:cs="Calibri" w:hAnsi="Calibri" w:eastAsia="Calibri"/>
          <w:b w:val="1"/>
          <w:bCs w:val="1"/>
          <w:sz w:val="24"/>
          <w:szCs w:val="24"/>
          <w:rtl w:val="0"/>
          <w:lang w:val="es-ES_tradnl"/>
        </w:rPr>
        <w:t>.</w:t>
      </w:r>
    </w:p>
    <w:p>
      <w:pPr>
        <w:pStyle w:val="Normal"/>
        <w:spacing w:line="240" w:lineRule="auto"/>
        <w:jc w:val="both"/>
        <w:rPr>
          <w:rFonts w:ascii="Calibri" w:cs="Calibri" w:hAnsi="Calibri" w:eastAsia="Calibri"/>
          <w:i w:val="1"/>
          <w:iCs w:val="1"/>
          <w:color w:val="0000cc"/>
          <w:sz w:val="24"/>
          <w:szCs w:val="24"/>
          <w:u w:color="0000cc"/>
          <w:rtl w:val="0"/>
        </w:rPr>
      </w:pPr>
      <w:r>
        <w:rPr>
          <w:rFonts w:ascii="Calibri" w:cs="Calibri" w:hAnsi="Calibri" w:eastAsia="Calibri"/>
          <w:i w:val="1"/>
          <w:iCs w:val="1"/>
          <w:color w:val="0000cc"/>
          <w:sz w:val="24"/>
          <w:szCs w:val="24"/>
          <w:u w:color="0000cc"/>
          <w:rtl w:val="0"/>
          <w:lang w:val="es-ES_tradnl"/>
        </w:rPr>
        <w:t xml:space="preserve">Duda: </w:t>
      </w:r>
      <w:r>
        <w:rPr>
          <w:rFonts w:ascii="Calibri" w:cs="Calibri" w:hAnsi="Calibri" w:eastAsia="Calibri"/>
          <w:i w:val="1"/>
          <w:iCs w:val="1"/>
          <w:color w:val="0000cc"/>
          <w:sz w:val="24"/>
          <w:szCs w:val="24"/>
          <w:u w:color="0000cc"/>
          <w:rtl w:val="0"/>
          <w:lang w:val="es-ES_tradnl"/>
        </w:rPr>
        <w:t>¿</w:t>
      </w:r>
      <w:r>
        <w:rPr>
          <w:rFonts w:ascii="Calibri" w:cs="Calibri" w:hAnsi="Calibri" w:eastAsia="Calibri"/>
          <w:i w:val="1"/>
          <w:iCs w:val="1"/>
          <w:color w:val="0000cc"/>
          <w:sz w:val="24"/>
          <w:szCs w:val="24"/>
          <w:u w:color="0000cc"/>
          <w:rtl w:val="0"/>
          <w:lang w:val="es-ES_tradnl"/>
        </w:rPr>
        <w:t>tambi</w:t>
      </w:r>
      <w:r>
        <w:rPr>
          <w:rFonts w:ascii="Calibri" w:cs="Calibri" w:hAnsi="Calibri" w:eastAsia="Calibri"/>
          <w:i w:val="1"/>
          <w:iCs w:val="1"/>
          <w:color w:val="0000cc"/>
          <w:sz w:val="24"/>
          <w:szCs w:val="24"/>
          <w:u w:color="0000cc"/>
          <w:rtl w:val="0"/>
          <w:lang w:val="es-ES_tradnl"/>
        </w:rPr>
        <w:t>é</w:t>
      </w:r>
      <w:r>
        <w:rPr>
          <w:rFonts w:ascii="Calibri" w:cs="Calibri" w:hAnsi="Calibri" w:eastAsia="Calibri"/>
          <w:i w:val="1"/>
          <w:iCs w:val="1"/>
          <w:color w:val="0000cc"/>
          <w:sz w:val="24"/>
          <w:szCs w:val="24"/>
          <w:u w:color="0000cc"/>
          <w:rtl w:val="0"/>
          <w:lang w:val="es-ES_tradnl"/>
        </w:rPr>
        <w:t>n entramos en la poblaci</w:t>
      </w:r>
      <w:r>
        <w:rPr>
          <w:rFonts w:ascii="Calibri" w:cs="Calibri" w:hAnsi="Calibri" w:eastAsia="Calibri"/>
          <w:i w:val="1"/>
          <w:iCs w:val="1"/>
          <w:color w:val="0000cc"/>
          <w:sz w:val="24"/>
          <w:szCs w:val="24"/>
          <w:u w:color="0000cc"/>
          <w:rtl w:val="0"/>
          <w:lang w:val="es-ES_tradnl"/>
        </w:rPr>
        <w:t>ó</w:t>
      </w:r>
      <w:r>
        <w:rPr>
          <w:rFonts w:ascii="Calibri" w:cs="Calibri" w:hAnsi="Calibri" w:eastAsia="Calibri"/>
          <w:i w:val="1"/>
          <w:iCs w:val="1"/>
          <w:color w:val="0000cc"/>
          <w:sz w:val="24"/>
          <w:szCs w:val="24"/>
          <w:u w:color="0000cc"/>
          <w:rtl w:val="0"/>
          <w:lang w:val="es-ES_tradnl"/>
        </w:rPr>
        <w:t>n de residencia de otro compa</w:t>
      </w:r>
      <w:r>
        <w:rPr>
          <w:rFonts w:ascii="Calibri" w:cs="Calibri" w:hAnsi="Calibri" w:eastAsia="Calibri"/>
          <w:i w:val="1"/>
          <w:iCs w:val="1"/>
          <w:color w:val="0000cc"/>
          <w:sz w:val="24"/>
          <w:szCs w:val="24"/>
          <w:u w:color="0000cc"/>
          <w:rtl w:val="0"/>
          <w:lang w:val="es-ES_tradnl"/>
        </w:rPr>
        <w:t>ñ</w:t>
      </w:r>
      <w:r>
        <w:rPr>
          <w:rFonts w:ascii="Calibri" w:cs="Calibri" w:hAnsi="Calibri" w:eastAsia="Calibri"/>
          <w:i w:val="1"/>
          <w:iCs w:val="1"/>
          <w:color w:val="0000cc"/>
          <w:sz w:val="24"/>
          <w:szCs w:val="24"/>
          <w:u w:color="0000cc"/>
          <w:rtl w:val="0"/>
          <w:lang w:val="es-ES_tradnl"/>
        </w:rPr>
        <w:t>ero el mismo Distrito?</w:t>
      </w:r>
    </w:p>
    <w:p>
      <w:pPr>
        <w:pStyle w:val="Normal"/>
        <w:spacing w:line="240" w:lineRule="auto"/>
        <w:jc w:val="both"/>
        <w:rPr>
          <w:rFonts w:ascii="Calibri" w:cs="Calibri" w:hAnsi="Calibri" w:eastAsia="Calibri"/>
          <w:i w:val="1"/>
          <w:iCs w:val="1"/>
          <w:color w:val="0000cc"/>
          <w:sz w:val="24"/>
          <w:szCs w:val="24"/>
          <w:u w:color="0000cc"/>
        </w:rPr>
      </w:pPr>
      <w:r>
        <w:rPr>
          <w:rFonts w:ascii="Trebuchet MS"/>
          <w:color w:val="ff5f5d"/>
          <w:sz w:val="24"/>
          <w:szCs w:val="24"/>
          <w:rtl w:val="0"/>
          <w:lang w:val="es-ES_tradnl"/>
        </w:rPr>
        <w:t>Sobre esto ya he expuesto mi criterio en el chat: No lo dice la Ley, no est</w:t>
      </w:r>
      <w:r>
        <w:rPr>
          <w:rFonts w:hAnsi="Trebuchet MS" w:hint="default"/>
          <w:color w:val="ff5f5d"/>
          <w:sz w:val="24"/>
          <w:szCs w:val="24"/>
          <w:rtl w:val="0"/>
          <w:lang w:val="es-ES_tradnl"/>
        </w:rPr>
        <w:t xml:space="preserve">á </w:t>
      </w:r>
      <w:r>
        <w:rPr>
          <w:rFonts w:ascii="Trebuchet MS"/>
          <w:color w:val="ff5f5d"/>
          <w:sz w:val="24"/>
          <w:szCs w:val="24"/>
          <w:rtl w:val="0"/>
          <w:lang w:val="es-ES_tradnl"/>
        </w:rPr>
        <w:t>en la ratio legis y es perjudicial para el notariado entenderlo as</w:t>
      </w:r>
      <w:r>
        <w:rPr>
          <w:rFonts w:hAnsi="Trebuchet MS" w:hint="default"/>
          <w:color w:val="ff5f5d"/>
          <w:sz w:val="24"/>
          <w:szCs w:val="24"/>
          <w:rtl w:val="0"/>
          <w:lang w:val="es-ES_tradnl"/>
        </w:rPr>
        <w:t>í</w:t>
      </w:r>
      <w:r>
        <w:rPr>
          <w:rFonts w:ascii="Trebuchet MS"/>
          <w:color w:val="ff5f5d"/>
          <w:sz w:val="24"/>
          <w:szCs w:val="24"/>
          <w:rtl w:val="0"/>
          <w:lang w:val="es-ES_tradnl"/>
        </w:rPr>
        <w:t>. Pero este no es criterio mayoritario.</w:t>
      </w:r>
    </w:p>
    <w:p>
      <w:pPr>
        <w:pStyle w:val="Título 1"/>
        <w:rPr>
          <w:rtl w:val="0"/>
        </w:rPr>
      </w:pPr>
      <w:r>
        <w:rPr>
          <w:rFonts w:ascii="Calibri" w:cs="Calibri" w:hAnsi="Calibri" w:eastAsia="Calibri"/>
          <w:rtl w:val="0"/>
          <w:lang w:val="es-ES_tradnl"/>
        </w:rPr>
        <w:t>Cuestiones sobre la reclamaci</w:t>
      </w:r>
      <w:r>
        <w:rPr>
          <w:rFonts w:ascii="Calibri" w:cs="Calibri" w:hAnsi="Calibri" w:eastAsia="Calibri"/>
          <w:rtl w:val="0"/>
          <w:lang w:val="es-ES_tradnl"/>
        </w:rPr>
        <w:t>ó</w:t>
      </w:r>
      <w:r>
        <w:rPr>
          <w:rFonts w:ascii="Calibri" w:cs="Calibri" w:hAnsi="Calibri" w:eastAsia="Calibri"/>
          <w:rtl w:val="0"/>
          <w:lang w:val="es-ES_tradnl"/>
        </w:rPr>
        <w:t xml:space="preserve">n de deudas </w:t>
      </w:r>
    </w:p>
    <w:p>
      <w:pPr>
        <w:pStyle w:val="Normal"/>
        <w:spacing w:line="240" w:lineRule="auto"/>
        <w:jc w:val="both"/>
        <w:rPr>
          <w:sz w:val="24"/>
          <w:szCs w:val="24"/>
        </w:rPr>
      </w:pPr>
      <w:r>
        <w:rPr>
          <w:rFonts w:ascii="Trebuchet MS"/>
          <w:sz w:val="24"/>
          <w:szCs w:val="24"/>
          <w:rtl w:val="0"/>
          <w:lang w:val="es-ES_tradnl"/>
        </w:rPr>
        <w:t>El acta notarial va a ser t</w:t>
      </w:r>
      <w:r>
        <w:rPr>
          <w:rFonts w:hAnsi="Trebuchet MS" w:hint="default"/>
          <w:sz w:val="24"/>
          <w:szCs w:val="24"/>
          <w:rtl w:val="0"/>
          <w:lang w:val="es-ES_tradnl"/>
        </w:rPr>
        <w:t>í</w:t>
      </w:r>
      <w:r>
        <w:rPr>
          <w:rFonts w:ascii="Trebuchet MS"/>
          <w:sz w:val="24"/>
          <w:szCs w:val="24"/>
          <w:rtl w:val="0"/>
          <w:lang w:val="es-ES_tradnl"/>
        </w:rPr>
        <w:t>tulo ejecutivo a los efectos del art</w:t>
      </w:r>
      <w:r>
        <w:rPr>
          <w:rFonts w:hAnsi="Trebuchet MS" w:hint="default"/>
          <w:sz w:val="24"/>
          <w:szCs w:val="24"/>
          <w:rtl w:val="0"/>
          <w:lang w:val="es-ES_tradnl"/>
        </w:rPr>
        <w:t>í</w:t>
      </w:r>
      <w:r>
        <w:rPr>
          <w:rFonts w:ascii="Trebuchet MS"/>
          <w:sz w:val="24"/>
          <w:szCs w:val="24"/>
          <w:rtl w:val="0"/>
          <w:lang w:val="es-ES_tradnl"/>
        </w:rPr>
        <w:t>culo del art</w:t>
      </w:r>
      <w:r>
        <w:rPr>
          <w:rFonts w:hAnsi="Trebuchet MS" w:hint="default"/>
          <w:sz w:val="24"/>
          <w:szCs w:val="24"/>
          <w:rtl w:val="0"/>
          <w:lang w:val="es-ES_tradnl"/>
        </w:rPr>
        <w:t>í</w:t>
      </w:r>
      <w:r>
        <w:rPr>
          <w:rFonts w:ascii="Trebuchet MS"/>
          <w:sz w:val="24"/>
          <w:szCs w:val="24"/>
          <w:rtl w:val="0"/>
          <w:lang w:val="es-ES_tradnl"/>
        </w:rPr>
        <w:t xml:space="preserve">culo 517 LEC. </w:t>
      </w:r>
      <w:r>
        <w:rPr>
          <w:rFonts w:ascii="Calibri" w:cs="Calibri" w:hAnsi="Calibri" w:eastAsia="Calibri"/>
          <w:b w:val="1"/>
          <w:bCs w:val="1"/>
          <w:sz w:val="24"/>
          <w:szCs w:val="24"/>
          <w:rtl w:val="0"/>
          <w:lang w:val="es-ES_tradnl"/>
        </w:rPr>
        <w:t>Las disposiciones de la LEC son de aplicaci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supletoria</w:t>
      </w:r>
      <w:r>
        <w:rPr>
          <w:rFonts w:ascii="Trebuchet MS"/>
          <w:sz w:val="24"/>
          <w:szCs w:val="24"/>
          <w:rtl w:val="0"/>
          <w:lang w:val="es-ES_tradnl"/>
        </w:rPr>
        <w:t>.</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 xml:space="preserve">Si son varias las deudas </w:t>
      </w: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Hay que hacer un requerimiento conjunto o uno por cada deuda?</w:t>
      </w:r>
    </w:p>
    <w:p>
      <w:pPr>
        <w:pStyle w:val="Normal"/>
        <w:spacing w:line="240" w:lineRule="auto"/>
        <w:jc w:val="both"/>
        <w:rPr>
          <w:sz w:val="24"/>
          <w:szCs w:val="24"/>
        </w:rPr>
      </w:pPr>
      <w:r>
        <w:rPr>
          <w:rFonts w:ascii="Trebuchet MS"/>
          <w:sz w:val="24"/>
          <w:szCs w:val="24"/>
          <w:rtl w:val="0"/>
          <w:lang w:val="es-ES_tradnl"/>
        </w:rPr>
        <w:t>Quedar</w:t>
      </w:r>
      <w:r>
        <w:rPr>
          <w:rFonts w:hAnsi="Trebuchet MS" w:hint="default"/>
          <w:sz w:val="24"/>
          <w:szCs w:val="24"/>
          <w:rtl w:val="0"/>
          <w:lang w:val="es-ES_tradnl"/>
        </w:rPr>
        <w:t xml:space="preserve">á </w:t>
      </w:r>
      <w:r>
        <w:rPr>
          <w:rFonts w:ascii="Trebuchet MS"/>
          <w:sz w:val="24"/>
          <w:szCs w:val="24"/>
          <w:rtl w:val="0"/>
          <w:lang w:val="es-ES_tradnl"/>
        </w:rPr>
        <w:t>a juicio del Notario, atendiendo la naturaleza de las mismas.</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Pueden incluirse en la reclamaci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los gastos del expediente de reclamaci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w:t>
      </w:r>
    </w:p>
    <w:p>
      <w:pPr>
        <w:pStyle w:val="Normal"/>
        <w:spacing w:line="240" w:lineRule="auto"/>
        <w:jc w:val="both"/>
        <w:rPr>
          <w:sz w:val="24"/>
          <w:szCs w:val="24"/>
        </w:rPr>
      </w:pPr>
      <w:r>
        <w:rPr>
          <w:rFonts w:ascii="Trebuchet MS"/>
          <w:sz w:val="24"/>
          <w:szCs w:val="24"/>
          <w:rtl w:val="0"/>
          <w:lang w:val="es-ES_tradnl"/>
        </w:rPr>
        <w:t>Mi opini</w:t>
      </w:r>
      <w:r>
        <w:rPr>
          <w:rFonts w:hAnsi="Trebuchet MS" w:hint="default"/>
          <w:sz w:val="24"/>
          <w:szCs w:val="24"/>
          <w:rtl w:val="0"/>
          <w:lang w:val="es-ES_tradnl"/>
        </w:rPr>
        <w:t>ó</w:t>
      </w:r>
      <w:r>
        <w:rPr>
          <w:rFonts w:ascii="Trebuchet MS"/>
          <w:sz w:val="24"/>
          <w:szCs w:val="24"/>
          <w:rtl w:val="0"/>
          <w:lang w:val="es-ES_tradnl"/>
        </w:rPr>
        <w:t>n es negativa, sin perjuicio de poder hacer en el requerimiento una referencia a esta cuesti</w:t>
      </w:r>
      <w:r>
        <w:rPr>
          <w:rFonts w:hAnsi="Trebuchet MS" w:hint="default"/>
          <w:sz w:val="24"/>
          <w:szCs w:val="24"/>
          <w:rtl w:val="0"/>
          <w:lang w:val="es-ES_tradnl"/>
        </w:rPr>
        <w:t>ó</w:t>
      </w:r>
      <w:r>
        <w:rPr>
          <w:rFonts w:ascii="Trebuchet MS"/>
          <w:sz w:val="24"/>
          <w:szCs w:val="24"/>
          <w:rtl w:val="0"/>
          <w:lang w:val="es-ES_tradnl"/>
        </w:rPr>
        <w:t>n. El deudor cumplir</w:t>
      </w:r>
      <w:r>
        <w:rPr>
          <w:rFonts w:hAnsi="Trebuchet MS" w:hint="default"/>
          <w:sz w:val="24"/>
          <w:szCs w:val="24"/>
          <w:rtl w:val="0"/>
          <w:lang w:val="es-ES_tradnl"/>
        </w:rPr>
        <w:t xml:space="preserve">á </w:t>
      </w:r>
      <w:r>
        <w:rPr>
          <w:rFonts w:ascii="Trebuchet MS"/>
          <w:sz w:val="24"/>
          <w:szCs w:val="24"/>
          <w:rtl w:val="0"/>
          <w:lang w:val="es-ES_tradnl"/>
        </w:rPr>
        <w:t>y obtendr</w:t>
      </w:r>
      <w:r>
        <w:rPr>
          <w:rFonts w:hAnsi="Trebuchet MS" w:hint="default"/>
          <w:sz w:val="24"/>
          <w:szCs w:val="24"/>
          <w:rtl w:val="0"/>
          <w:lang w:val="es-ES_tradnl"/>
        </w:rPr>
        <w:t xml:space="preserve">á </w:t>
      </w:r>
      <w:r>
        <w:rPr>
          <w:rFonts w:ascii="Trebuchet MS"/>
          <w:sz w:val="24"/>
          <w:szCs w:val="24"/>
          <w:rtl w:val="0"/>
          <w:lang w:val="es-ES_tradnl"/>
        </w:rPr>
        <w:t>carta de pago abonando la deuda indubitada reclamada. La reclamaci</w:t>
      </w:r>
      <w:r>
        <w:rPr>
          <w:rFonts w:hAnsi="Trebuchet MS" w:hint="default"/>
          <w:sz w:val="24"/>
          <w:szCs w:val="24"/>
          <w:rtl w:val="0"/>
          <w:lang w:val="es-ES_tradnl"/>
        </w:rPr>
        <w:t>ó</w:t>
      </w:r>
      <w:r>
        <w:rPr>
          <w:rFonts w:ascii="Trebuchet MS"/>
          <w:sz w:val="24"/>
          <w:szCs w:val="24"/>
          <w:rtl w:val="0"/>
          <w:lang w:val="es-ES_tradnl"/>
        </w:rPr>
        <w:t>n de los gastos ocasionados ser</w:t>
      </w:r>
      <w:r>
        <w:rPr>
          <w:rFonts w:hAnsi="Trebuchet MS" w:hint="default"/>
          <w:sz w:val="24"/>
          <w:szCs w:val="24"/>
          <w:rtl w:val="0"/>
          <w:lang w:val="es-ES_tradnl"/>
        </w:rPr>
        <w:t xml:space="preserve">á </w:t>
      </w:r>
      <w:r>
        <w:rPr>
          <w:rFonts w:ascii="Trebuchet MS"/>
          <w:sz w:val="24"/>
          <w:szCs w:val="24"/>
          <w:rtl w:val="0"/>
          <w:lang w:val="es-ES_tradnl"/>
        </w:rPr>
        <w:t>una cuesti</w:t>
      </w:r>
      <w:r>
        <w:rPr>
          <w:rFonts w:hAnsi="Trebuchet MS" w:hint="default"/>
          <w:sz w:val="24"/>
          <w:szCs w:val="24"/>
          <w:rtl w:val="0"/>
          <w:lang w:val="es-ES_tradnl"/>
        </w:rPr>
        <w:t>ó</w:t>
      </w:r>
      <w:r>
        <w:rPr>
          <w:rFonts w:ascii="Trebuchet MS"/>
          <w:sz w:val="24"/>
          <w:szCs w:val="24"/>
          <w:rtl w:val="0"/>
          <w:lang w:val="es-ES_tradnl"/>
        </w:rPr>
        <w:t>n distinta que habr</w:t>
      </w:r>
      <w:r>
        <w:rPr>
          <w:rFonts w:hAnsi="Trebuchet MS" w:hint="default"/>
          <w:sz w:val="24"/>
          <w:szCs w:val="24"/>
          <w:rtl w:val="0"/>
          <w:lang w:val="es-ES_tradnl"/>
        </w:rPr>
        <w:t>á</w:t>
      </w:r>
      <w:r>
        <w:rPr>
          <w:rFonts w:ascii="Trebuchet MS"/>
          <w:sz w:val="24"/>
          <w:szCs w:val="24"/>
          <w:rtl w:val="0"/>
          <w:lang w:val="es-ES_tradnl"/>
        </w:rPr>
        <w:t xml:space="preserve">n de determinar acreedor y deudor. </w:t>
      </w:r>
    </w:p>
    <w:p>
      <w:pPr>
        <w:pStyle w:val="Normal"/>
        <w:spacing w:line="240" w:lineRule="auto"/>
        <w:jc w:val="both"/>
        <w:rPr>
          <w:sz w:val="24"/>
          <w:szCs w:val="24"/>
        </w:rPr>
      </w:pPr>
      <w:r>
        <w:rPr>
          <w:rFonts w:ascii="Trebuchet MS"/>
          <w:sz w:val="24"/>
          <w:szCs w:val="24"/>
          <w:rtl w:val="0"/>
          <w:lang w:val="es-ES_tradnl"/>
        </w:rPr>
        <w:t>De ah</w:t>
      </w:r>
      <w:r>
        <w:rPr>
          <w:rFonts w:hAnsi="Trebuchet MS" w:hint="default"/>
          <w:sz w:val="24"/>
          <w:szCs w:val="24"/>
          <w:rtl w:val="0"/>
          <w:lang w:val="es-ES_tradnl"/>
        </w:rPr>
        <w:t xml:space="preserve">í </w:t>
      </w:r>
      <w:r>
        <w:rPr>
          <w:rFonts w:ascii="Trebuchet MS"/>
          <w:sz w:val="24"/>
          <w:szCs w:val="24"/>
          <w:rtl w:val="0"/>
          <w:lang w:val="es-ES_tradnl"/>
        </w:rPr>
        <w:t>la conveniencia de exigir una previa provisi</w:t>
      </w:r>
      <w:r>
        <w:rPr>
          <w:rFonts w:hAnsi="Trebuchet MS" w:hint="default"/>
          <w:sz w:val="24"/>
          <w:szCs w:val="24"/>
          <w:rtl w:val="0"/>
          <w:lang w:val="es-ES_tradnl"/>
        </w:rPr>
        <w:t>ó</w:t>
      </w:r>
      <w:r>
        <w:rPr>
          <w:rFonts w:ascii="Trebuchet MS"/>
          <w:sz w:val="24"/>
          <w:szCs w:val="24"/>
          <w:rtl w:val="0"/>
          <w:lang w:val="es-ES_tradnl"/>
        </w:rPr>
        <w:t>n de fondos.</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Es similar la notificaci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a la de las actas de notificaci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o requerimiento?</w:t>
      </w:r>
    </w:p>
    <w:p>
      <w:pPr>
        <w:pStyle w:val="Normal"/>
        <w:spacing w:line="240" w:lineRule="auto"/>
        <w:jc w:val="both"/>
        <w:rPr>
          <w:sz w:val="24"/>
          <w:szCs w:val="24"/>
        </w:rPr>
      </w:pPr>
      <w:r>
        <w:rPr>
          <w:rFonts w:ascii="Trebuchet MS"/>
          <w:sz w:val="24"/>
          <w:szCs w:val="24"/>
          <w:rtl w:val="0"/>
          <w:lang w:val="es-ES_tradnl"/>
        </w:rPr>
        <w:t>La LJV hace especial menci</w:t>
      </w:r>
      <w:r>
        <w:rPr>
          <w:rFonts w:hAnsi="Trebuchet MS" w:hint="default"/>
          <w:sz w:val="24"/>
          <w:szCs w:val="24"/>
          <w:rtl w:val="0"/>
          <w:lang w:val="es-ES_tradnl"/>
        </w:rPr>
        <w:t>ó</w:t>
      </w:r>
      <w:r>
        <w:rPr>
          <w:rFonts w:ascii="Trebuchet MS"/>
          <w:sz w:val="24"/>
          <w:szCs w:val="24"/>
          <w:rtl w:val="0"/>
          <w:lang w:val="es-ES_tradnl"/>
        </w:rPr>
        <w:t>n de las personas a quien se puede hacer la notificaci</w:t>
      </w:r>
      <w:r>
        <w:rPr>
          <w:rFonts w:hAnsi="Trebuchet MS" w:hint="default"/>
          <w:sz w:val="24"/>
          <w:szCs w:val="24"/>
          <w:rtl w:val="0"/>
          <w:lang w:val="es-ES_tradnl"/>
        </w:rPr>
        <w:t>ó</w:t>
      </w:r>
      <w:r>
        <w:rPr>
          <w:rFonts w:ascii="Trebuchet MS"/>
          <w:sz w:val="24"/>
          <w:szCs w:val="24"/>
          <w:rtl w:val="0"/>
          <w:lang w:val="es-ES_tradnl"/>
        </w:rPr>
        <w:t>n y circunstancias de la misma. Dadas las repercusiones de estas actas, no bastar</w:t>
      </w:r>
      <w:r>
        <w:rPr>
          <w:rFonts w:hAnsi="Trebuchet MS" w:hint="default"/>
          <w:sz w:val="24"/>
          <w:szCs w:val="24"/>
          <w:rtl w:val="0"/>
          <w:lang w:val="es-ES_tradnl"/>
        </w:rPr>
        <w:t xml:space="preserve">á </w:t>
      </w:r>
      <w:r>
        <w:rPr>
          <w:rFonts w:ascii="Trebuchet MS"/>
          <w:sz w:val="24"/>
          <w:szCs w:val="24"/>
          <w:rtl w:val="0"/>
          <w:lang w:val="es-ES_tradnl"/>
        </w:rPr>
        <w:t>expresar que la notificaci</w:t>
      </w:r>
      <w:r>
        <w:rPr>
          <w:rFonts w:hAnsi="Trebuchet MS" w:hint="default"/>
          <w:sz w:val="24"/>
          <w:szCs w:val="24"/>
          <w:rtl w:val="0"/>
          <w:lang w:val="es-ES_tradnl"/>
        </w:rPr>
        <w:t>ó</w:t>
      </w:r>
      <w:r>
        <w:rPr>
          <w:rFonts w:ascii="Trebuchet MS"/>
          <w:sz w:val="24"/>
          <w:szCs w:val="24"/>
          <w:rtl w:val="0"/>
          <w:lang w:val="es-ES_tradnl"/>
        </w:rPr>
        <w:t xml:space="preserve">n se hizo </w:t>
      </w:r>
      <w:r>
        <w:rPr>
          <w:rFonts w:hAnsi="Trebuchet MS" w:hint="default"/>
          <w:sz w:val="24"/>
          <w:szCs w:val="24"/>
          <w:rtl w:val="0"/>
          <w:lang w:val="es-ES_tradnl"/>
        </w:rPr>
        <w:t>“</w:t>
      </w:r>
      <w:r>
        <w:rPr>
          <w:rFonts w:ascii="Trebuchet MS"/>
          <w:sz w:val="24"/>
          <w:szCs w:val="24"/>
          <w:rtl w:val="0"/>
          <w:lang w:val="es-ES_tradnl"/>
        </w:rPr>
        <w:t>a quien dijo llamarse</w:t>
      </w:r>
      <w:r>
        <w:rPr>
          <w:rFonts w:hAnsi="Trebuchet MS" w:hint="default"/>
          <w:sz w:val="24"/>
          <w:szCs w:val="24"/>
          <w:rtl w:val="0"/>
          <w:lang w:val="es-ES_tradnl"/>
        </w:rPr>
        <w:t xml:space="preserve">… </w:t>
      </w:r>
      <w:r>
        <w:rPr>
          <w:rFonts w:ascii="Trebuchet MS"/>
          <w:sz w:val="24"/>
          <w:szCs w:val="24"/>
          <w:rtl w:val="0"/>
          <w:lang w:val="es-ES_tradnl"/>
        </w:rPr>
        <w:t>y ser</w:t>
      </w:r>
      <w:r>
        <w:rPr>
          <w:rFonts w:hAnsi="Trebuchet MS" w:hint="default"/>
          <w:sz w:val="24"/>
          <w:szCs w:val="24"/>
          <w:rtl w:val="0"/>
          <w:lang w:val="es-ES_tradnl"/>
        </w:rPr>
        <w:t>…”</w:t>
      </w:r>
      <w:r>
        <w:rPr>
          <w:rFonts w:ascii="Trebuchet MS"/>
          <w:sz w:val="24"/>
          <w:szCs w:val="24"/>
          <w:rtl w:val="0"/>
          <w:lang w:val="es-ES_tradnl"/>
        </w:rPr>
        <w:t>, sino que habr</w:t>
      </w:r>
      <w:r>
        <w:rPr>
          <w:rFonts w:hAnsi="Trebuchet MS" w:hint="default"/>
          <w:sz w:val="24"/>
          <w:szCs w:val="24"/>
          <w:rtl w:val="0"/>
          <w:lang w:val="es-ES_tradnl"/>
        </w:rPr>
        <w:t xml:space="preserve">á </w:t>
      </w:r>
      <w:r>
        <w:rPr>
          <w:rFonts w:ascii="Trebuchet MS"/>
          <w:sz w:val="24"/>
          <w:szCs w:val="24"/>
          <w:rtl w:val="0"/>
          <w:lang w:val="es-ES_tradnl"/>
        </w:rPr>
        <w:t>que identificar a la persona a quien se hace la notificaci</w:t>
      </w:r>
      <w:r>
        <w:rPr>
          <w:rFonts w:hAnsi="Trebuchet MS" w:hint="default"/>
          <w:sz w:val="24"/>
          <w:szCs w:val="24"/>
          <w:rtl w:val="0"/>
          <w:lang w:val="es-ES_tradnl"/>
        </w:rPr>
        <w:t>ó</w:t>
      </w:r>
      <w:r>
        <w:rPr>
          <w:rFonts w:ascii="Trebuchet MS"/>
          <w:sz w:val="24"/>
          <w:szCs w:val="24"/>
          <w:rtl w:val="0"/>
          <w:lang w:val="es-ES_tradnl"/>
        </w:rPr>
        <w:t>n. As</w:t>
      </w:r>
      <w:r>
        <w:rPr>
          <w:rFonts w:hAnsi="Trebuchet MS" w:hint="default"/>
          <w:sz w:val="24"/>
          <w:szCs w:val="24"/>
          <w:rtl w:val="0"/>
          <w:lang w:val="es-ES_tradnl"/>
        </w:rPr>
        <w:t xml:space="preserve">í </w:t>
      </w:r>
      <w:r>
        <w:rPr>
          <w:rFonts w:ascii="Trebuchet MS"/>
          <w:sz w:val="24"/>
          <w:szCs w:val="24"/>
          <w:rtl w:val="0"/>
          <w:lang w:val="es-ES_tradnl"/>
        </w:rPr>
        <w:t>se desprende del art. 70.5 LON.</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Cabe la reconvenci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w:t>
      </w:r>
    </w:p>
    <w:p>
      <w:pPr>
        <w:pStyle w:val="Normal"/>
        <w:spacing w:line="240" w:lineRule="auto"/>
        <w:jc w:val="both"/>
        <w:rPr>
          <w:sz w:val="24"/>
          <w:szCs w:val="24"/>
        </w:rPr>
      </w:pPr>
      <w:r>
        <w:rPr>
          <w:rFonts w:ascii="Trebuchet MS"/>
          <w:sz w:val="24"/>
          <w:szCs w:val="24"/>
          <w:rtl w:val="0"/>
          <w:lang w:val="es-ES_tradnl"/>
        </w:rPr>
        <w:t>As</w:t>
      </w:r>
      <w:r>
        <w:rPr>
          <w:rFonts w:hAnsi="Trebuchet MS" w:hint="default"/>
          <w:sz w:val="24"/>
          <w:szCs w:val="24"/>
          <w:rtl w:val="0"/>
          <w:lang w:val="es-ES_tradnl"/>
        </w:rPr>
        <w:t xml:space="preserve">í </w:t>
      </w:r>
      <w:r>
        <w:rPr>
          <w:rFonts w:ascii="Trebuchet MS"/>
          <w:sz w:val="24"/>
          <w:szCs w:val="24"/>
          <w:rtl w:val="0"/>
          <w:lang w:val="es-ES_tradnl"/>
        </w:rPr>
        <w:t>como en la LEC (art. 406) cabe la reconvenci</w:t>
      </w:r>
      <w:r>
        <w:rPr>
          <w:rFonts w:hAnsi="Trebuchet MS" w:hint="default"/>
          <w:sz w:val="24"/>
          <w:szCs w:val="24"/>
          <w:rtl w:val="0"/>
          <w:lang w:val="es-ES_tradnl"/>
        </w:rPr>
        <w:t>ó</w:t>
      </w:r>
      <w:r>
        <w:rPr>
          <w:rFonts w:ascii="Trebuchet MS"/>
          <w:sz w:val="24"/>
          <w:szCs w:val="24"/>
          <w:rtl w:val="0"/>
          <w:lang w:val="es-ES_tradnl"/>
        </w:rPr>
        <w:t>n, es dif</w:t>
      </w:r>
      <w:r>
        <w:rPr>
          <w:rFonts w:hAnsi="Trebuchet MS" w:hint="default"/>
          <w:sz w:val="24"/>
          <w:szCs w:val="24"/>
          <w:rtl w:val="0"/>
          <w:lang w:val="es-ES_tradnl"/>
        </w:rPr>
        <w:t>í</w:t>
      </w:r>
      <w:r>
        <w:rPr>
          <w:rFonts w:ascii="Trebuchet MS"/>
          <w:sz w:val="24"/>
          <w:szCs w:val="24"/>
          <w:rtl w:val="0"/>
          <w:lang w:val="es-ES_tradnl"/>
        </w:rPr>
        <w:t>cil admitir nuevos requerimientos en el notarial (art. 204 RN), por lo que, en su caso, el requerido deber</w:t>
      </w:r>
      <w:r>
        <w:rPr>
          <w:rFonts w:hAnsi="Trebuchet MS" w:hint="default"/>
          <w:sz w:val="24"/>
          <w:szCs w:val="24"/>
          <w:rtl w:val="0"/>
          <w:lang w:val="es-ES_tradnl"/>
        </w:rPr>
        <w:t xml:space="preserve">á </w:t>
      </w:r>
      <w:r>
        <w:rPr>
          <w:rFonts w:ascii="Trebuchet MS"/>
          <w:sz w:val="24"/>
          <w:szCs w:val="24"/>
          <w:rtl w:val="0"/>
          <w:lang w:val="es-ES_tradnl"/>
        </w:rPr>
        <w:t>tramitar una nueva acta o, en su caso, expediente.</w:t>
      </w:r>
    </w:p>
    <w:p>
      <w:pPr>
        <w:pStyle w:val="Normal"/>
        <w:shd w:val="clear" w:color="auto" w:fill="ffffff"/>
        <w:spacing w:after="0" w:line="240" w:lineRule="auto"/>
        <w:jc w:val="both"/>
        <w:rPr>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 xml:space="preserve">Se puede contestar u oponerse asistido de Abogado? </w:t>
      </w: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 xml:space="preserve">Se debe hacer constar en el acta su asistencia? </w:t>
      </w:r>
    </w:p>
    <w:p>
      <w:pPr>
        <w:pStyle w:val="Normal"/>
        <w:spacing w:line="240" w:lineRule="auto"/>
        <w:jc w:val="both"/>
        <w:rPr>
          <w:sz w:val="24"/>
          <w:szCs w:val="24"/>
        </w:rPr>
      </w:pPr>
      <w:r>
        <w:rPr>
          <w:rFonts w:ascii="Trebuchet MS"/>
          <w:sz w:val="24"/>
          <w:szCs w:val="24"/>
          <w:rtl w:val="0"/>
          <w:lang w:val="es-ES_tradnl"/>
        </w:rPr>
        <w:t>Aunque, conforme a la LJV,  no es obligatorio la comparecencia asistido por Letrado para oponerse al pago, el hecho de que sea preciso exponer los motivos de la oposici</w:t>
      </w:r>
      <w:r>
        <w:rPr>
          <w:rFonts w:hAnsi="Trebuchet MS" w:hint="default"/>
          <w:sz w:val="24"/>
          <w:szCs w:val="24"/>
          <w:rtl w:val="0"/>
          <w:lang w:val="es-ES_tradnl"/>
        </w:rPr>
        <w:t>ó</w:t>
      </w:r>
      <w:r>
        <w:rPr>
          <w:rFonts w:ascii="Trebuchet MS"/>
          <w:sz w:val="24"/>
          <w:szCs w:val="24"/>
          <w:rtl w:val="0"/>
          <w:lang w:val="es-ES_tradnl"/>
        </w:rPr>
        <w:t>n y la trascendencia que tiene que el requerimiento notarial pueda devenir en  t</w:t>
      </w:r>
      <w:r>
        <w:rPr>
          <w:rFonts w:hAnsi="Trebuchet MS" w:hint="default"/>
          <w:sz w:val="24"/>
          <w:szCs w:val="24"/>
          <w:rtl w:val="0"/>
          <w:lang w:val="es-ES_tradnl"/>
        </w:rPr>
        <w:t>í</w:t>
      </w:r>
      <w:r>
        <w:rPr>
          <w:rFonts w:ascii="Trebuchet MS"/>
          <w:sz w:val="24"/>
          <w:szCs w:val="24"/>
          <w:rtl w:val="0"/>
          <w:lang w:val="es-ES_tradnl"/>
        </w:rPr>
        <w:t>tulo ejecutivo, hace conveniente advertir en el requerimiento o en la c</w:t>
      </w:r>
      <w:r>
        <w:rPr>
          <w:rFonts w:hAnsi="Trebuchet MS" w:hint="default"/>
          <w:sz w:val="24"/>
          <w:szCs w:val="24"/>
          <w:rtl w:val="0"/>
          <w:lang w:val="es-ES_tradnl"/>
        </w:rPr>
        <w:t>é</w:t>
      </w:r>
      <w:r>
        <w:rPr>
          <w:rFonts w:ascii="Trebuchet MS"/>
          <w:sz w:val="24"/>
          <w:szCs w:val="24"/>
          <w:rtl w:val="0"/>
          <w:lang w:val="es-ES_tradnl"/>
        </w:rPr>
        <w:t>dula al requerido de la conveniencia de ser asistido por Letrado, y considerar inh</w:t>
      </w:r>
      <w:r>
        <w:rPr>
          <w:rFonts w:hAnsi="Trebuchet MS" w:hint="default"/>
          <w:sz w:val="24"/>
          <w:szCs w:val="24"/>
          <w:rtl w:val="0"/>
          <w:lang w:val="es-ES_tradnl"/>
        </w:rPr>
        <w:t>á</w:t>
      </w:r>
      <w:r>
        <w:rPr>
          <w:rFonts w:ascii="Trebuchet MS"/>
          <w:sz w:val="24"/>
          <w:szCs w:val="24"/>
          <w:rtl w:val="0"/>
          <w:lang w:val="es-ES_tradnl"/>
        </w:rPr>
        <w:t>biles los s</w:t>
      </w:r>
      <w:r>
        <w:rPr>
          <w:rFonts w:hAnsi="Trebuchet MS" w:hint="default"/>
          <w:sz w:val="24"/>
          <w:szCs w:val="24"/>
          <w:rtl w:val="0"/>
          <w:lang w:val="es-ES_tradnl"/>
        </w:rPr>
        <w:t>á</w:t>
      </w:r>
      <w:r>
        <w:rPr>
          <w:rFonts w:ascii="Trebuchet MS"/>
          <w:sz w:val="24"/>
          <w:szCs w:val="24"/>
          <w:rtl w:val="0"/>
          <w:lang w:val="es-ES_tradnl"/>
        </w:rPr>
        <w:t>bados y los d</w:t>
      </w:r>
      <w:r>
        <w:rPr>
          <w:rFonts w:hAnsi="Trebuchet MS" w:hint="default"/>
          <w:sz w:val="24"/>
          <w:szCs w:val="24"/>
          <w:rtl w:val="0"/>
          <w:lang w:val="es-ES_tradnl"/>
        </w:rPr>
        <w:t>í</w:t>
      </w:r>
      <w:r>
        <w:rPr>
          <w:rFonts w:ascii="Trebuchet MS"/>
          <w:sz w:val="24"/>
          <w:szCs w:val="24"/>
          <w:rtl w:val="0"/>
          <w:lang w:val="es-ES_tradnl"/>
        </w:rPr>
        <w:t>as del mes de agosto, tal como se produce en la jurisdicci</w:t>
      </w:r>
      <w:r>
        <w:rPr>
          <w:rFonts w:hAnsi="Trebuchet MS" w:hint="default"/>
          <w:sz w:val="24"/>
          <w:szCs w:val="24"/>
          <w:rtl w:val="0"/>
          <w:lang w:val="es-ES_tradnl"/>
        </w:rPr>
        <w:t>ó</w:t>
      </w:r>
      <w:r>
        <w:rPr>
          <w:rFonts w:ascii="Trebuchet MS"/>
          <w:sz w:val="24"/>
          <w:szCs w:val="24"/>
          <w:rtl w:val="0"/>
          <w:lang w:val="es-ES_tradnl"/>
        </w:rPr>
        <w:t>n contenciosa.</w:t>
      </w:r>
    </w:p>
    <w:p>
      <w:pPr>
        <w:pStyle w:val="Normal"/>
        <w:shd w:val="clear" w:color="auto" w:fill="ffffff"/>
        <w:spacing w:after="0" w:line="240" w:lineRule="auto"/>
        <w:jc w:val="both"/>
        <w:rPr>
          <w:sz w:val="24"/>
          <w:szCs w:val="24"/>
        </w:rPr>
      </w:pPr>
      <w:r>
        <w:rPr>
          <w:rFonts w:ascii="Trebuchet MS"/>
          <w:sz w:val="24"/>
          <w:szCs w:val="24"/>
          <w:rtl w:val="0"/>
          <w:lang w:val="es-ES_tradnl"/>
        </w:rPr>
        <w:t>Si compareciera asistido por Abogado, tambi</w:t>
      </w:r>
      <w:r>
        <w:rPr>
          <w:rFonts w:hAnsi="Trebuchet MS" w:hint="default"/>
          <w:sz w:val="24"/>
          <w:szCs w:val="24"/>
          <w:rtl w:val="0"/>
          <w:lang w:val="es-ES_tradnl"/>
        </w:rPr>
        <w:t>é</w:t>
      </w:r>
      <w:r>
        <w:rPr>
          <w:rFonts w:ascii="Trebuchet MS"/>
          <w:sz w:val="24"/>
          <w:szCs w:val="24"/>
          <w:rtl w:val="0"/>
          <w:lang w:val="es-ES_tradnl"/>
        </w:rPr>
        <w:t>n ser</w:t>
      </w:r>
      <w:r>
        <w:rPr>
          <w:rFonts w:hAnsi="Trebuchet MS" w:hint="default"/>
          <w:sz w:val="24"/>
          <w:szCs w:val="24"/>
          <w:rtl w:val="0"/>
          <w:lang w:val="es-ES_tradnl"/>
        </w:rPr>
        <w:t>í</w:t>
      </w:r>
      <w:r>
        <w:rPr>
          <w:rFonts w:ascii="Trebuchet MS"/>
          <w:sz w:val="24"/>
          <w:szCs w:val="24"/>
          <w:rtl w:val="0"/>
          <w:lang w:val="es-ES_tradnl"/>
        </w:rPr>
        <w:t>a conveniente expresar esta circunstancia en la contestaci</w:t>
      </w:r>
      <w:r>
        <w:rPr>
          <w:rFonts w:hAnsi="Trebuchet MS" w:hint="default"/>
          <w:sz w:val="24"/>
          <w:szCs w:val="24"/>
          <w:rtl w:val="0"/>
          <w:lang w:val="es-ES_tradnl"/>
        </w:rPr>
        <w:t>ó</w:t>
      </w:r>
      <w:r>
        <w:rPr>
          <w:rFonts w:ascii="Trebuchet MS"/>
          <w:sz w:val="24"/>
          <w:szCs w:val="24"/>
          <w:rtl w:val="0"/>
          <w:lang w:val="es-ES_tradnl"/>
        </w:rPr>
        <w:t>n.</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Puede comparecer a requerir o contestar solo el Procurador o Abogado con un poder general para pleitos?</w:t>
      </w:r>
    </w:p>
    <w:p>
      <w:pPr>
        <w:pStyle w:val="Normal"/>
        <w:shd w:val="clear" w:color="auto" w:fill="ffffff"/>
        <w:spacing w:after="0" w:line="240" w:lineRule="auto"/>
        <w:jc w:val="both"/>
        <w:rPr>
          <w:sz w:val="24"/>
          <w:szCs w:val="24"/>
        </w:rPr>
      </w:pPr>
    </w:p>
    <w:p>
      <w:pPr>
        <w:pStyle w:val="Normal"/>
        <w:spacing w:line="240" w:lineRule="auto"/>
        <w:jc w:val="both"/>
        <w:rPr>
          <w:sz w:val="24"/>
          <w:szCs w:val="24"/>
        </w:rPr>
      </w:pPr>
      <w:r>
        <w:rPr>
          <w:rFonts w:ascii="Trebuchet MS"/>
          <w:sz w:val="24"/>
          <w:szCs w:val="24"/>
          <w:rtl w:val="0"/>
          <w:lang w:val="es-ES_tradnl"/>
        </w:rPr>
        <w:t>Habr</w:t>
      </w:r>
      <w:r>
        <w:rPr>
          <w:rFonts w:hAnsi="Trebuchet MS" w:hint="default"/>
          <w:sz w:val="24"/>
          <w:szCs w:val="24"/>
          <w:rtl w:val="0"/>
          <w:lang w:val="es-ES_tradnl"/>
        </w:rPr>
        <w:t xml:space="preserve">á </w:t>
      </w:r>
      <w:r>
        <w:rPr>
          <w:rFonts w:ascii="Trebuchet MS"/>
          <w:sz w:val="24"/>
          <w:szCs w:val="24"/>
          <w:rtl w:val="0"/>
          <w:lang w:val="es-ES_tradnl"/>
        </w:rPr>
        <w:t>que examinar las facultades del poder. Si este contiene facultades para absolver posiciones y contestar u oponerse a los requerimientos, s</w:t>
      </w:r>
      <w:r>
        <w:rPr>
          <w:rFonts w:hAnsi="Trebuchet MS" w:hint="default"/>
          <w:sz w:val="24"/>
          <w:szCs w:val="24"/>
          <w:rtl w:val="0"/>
          <w:lang w:val="es-ES_tradnl"/>
        </w:rPr>
        <w:t xml:space="preserve">í </w:t>
      </w:r>
      <w:r>
        <w:rPr>
          <w:rFonts w:ascii="Trebuchet MS"/>
          <w:sz w:val="24"/>
          <w:szCs w:val="24"/>
          <w:rtl w:val="0"/>
          <w:lang w:val="es-ES_tradnl"/>
        </w:rPr>
        <w:t>estar</w:t>
      </w:r>
      <w:r>
        <w:rPr>
          <w:rFonts w:hAnsi="Trebuchet MS" w:hint="default"/>
          <w:sz w:val="24"/>
          <w:szCs w:val="24"/>
          <w:rtl w:val="0"/>
          <w:lang w:val="es-ES_tradnl"/>
        </w:rPr>
        <w:t xml:space="preserve">á </w:t>
      </w:r>
      <w:r>
        <w:rPr>
          <w:rFonts w:ascii="Trebuchet MS"/>
          <w:sz w:val="24"/>
          <w:szCs w:val="24"/>
          <w:rtl w:val="0"/>
          <w:lang w:val="es-ES_tradnl"/>
        </w:rPr>
        <w:t>facultado. Este argumento queda reforzado por el hecho de que, si est</w:t>
      </w:r>
      <w:r>
        <w:rPr>
          <w:rFonts w:hAnsi="Trebuchet MS" w:hint="default"/>
          <w:sz w:val="24"/>
          <w:szCs w:val="24"/>
          <w:rtl w:val="0"/>
          <w:lang w:val="es-ES_tradnl"/>
        </w:rPr>
        <w:t xml:space="preserve">á </w:t>
      </w:r>
      <w:r>
        <w:rPr>
          <w:rFonts w:ascii="Trebuchet MS"/>
          <w:sz w:val="24"/>
          <w:szCs w:val="24"/>
          <w:rtl w:val="0"/>
          <w:lang w:val="es-ES_tradnl"/>
        </w:rPr>
        <w:t>facultado para oponerse o contestar demandas, tambi</w:t>
      </w:r>
      <w:r>
        <w:rPr>
          <w:rFonts w:hAnsi="Trebuchet MS" w:hint="default"/>
          <w:sz w:val="24"/>
          <w:szCs w:val="24"/>
          <w:rtl w:val="0"/>
          <w:lang w:val="es-ES_tradnl"/>
        </w:rPr>
        <w:t>é</w:t>
      </w:r>
      <w:r>
        <w:rPr>
          <w:rFonts w:ascii="Trebuchet MS"/>
          <w:sz w:val="24"/>
          <w:szCs w:val="24"/>
          <w:rtl w:val="0"/>
          <w:lang w:val="es-ES_tradnl"/>
        </w:rPr>
        <w:t>n hay que considerar que lo est</w:t>
      </w:r>
      <w:r>
        <w:rPr>
          <w:rFonts w:hAnsi="Trebuchet MS" w:hint="default"/>
          <w:sz w:val="24"/>
          <w:szCs w:val="24"/>
          <w:rtl w:val="0"/>
          <w:lang w:val="es-ES_tradnl"/>
        </w:rPr>
        <w:t xml:space="preserve">á </w:t>
      </w:r>
      <w:r>
        <w:rPr>
          <w:rFonts w:ascii="Trebuchet MS"/>
          <w:sz w:val="24"/>
          <w:szCs w:val="24"/>
          <w:rtl w:val="0"/>
          <w:lang w:val="es-ES_tradnl"/>
        </w:rPr>
        <w:t xml:space="preserve">para estos requerimientos. </w:t>
      </w:r>
    </w:p>
    <w:p>
      <w:pPr>
        <w:pStyle w:val="Normal"/>
        <w:spacing w:line="240" w:lineRule="auto"/>
        <w:jc w:val="both"/>
        <w:rPr>
          <w:sz w:val="24"/>
          <w:szCs w:val="24"/>
        </w:rPr>
      </w:pPr>
      <w:r>
        <w:rPr>
          <w:rFonts w:ascii="Trebuchet MS"/>
          <w:sz w:val="24"/>
          <w:szCs w:val="24"/>
          <w:rtl w:val="0"/>
          <w:lang w:val="es-ES_tradnl"/>
        </w:rPr>
        <w:t>Ser</w:t>
      </w:r>
      <w:r>
        <w:rPr>
          <w:rFonts w:hAnsi="Trebuchet MS" w:hint="default"/>
          <w:sz w:val="24"/>
          <w:szCs w:val="24"/>
          <w:rtl w:val="0"/>
          <w:lang w:val="es-ES_tradnl"/>
        </w:rPr>
        <w:t xml:space="preserve">á </w:t>
      </w:r>
      <w:r>
        <w:rPr>
          <w:rFonts w:ascii="Trebuchet MS"/>
          <w:sz w:val="24"/>
          <w:szCs w:val="24"/>
          <w:rtl w:val="0"/>
          <w:lang w:val="es-ES_tradnl"/>
        </w:rPr>
        <w:t>un juicio del Notario a la vista de las facultades expresas del poder.</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u w:val="single"/>
          <w:rtl w:val="0"/>
          <w:lang w:val="es-ES_tradnl"/>
        </w:rPr>
        <w:t>Sobre plazo para pagar u oponerse a la reclamaci</w:t>
      </w:r>
      <w:r>
        <w:rPr>
          <w:rFonts w:ascii="Calibri" w:cs="Calibri" w:hAnsi="Calibri" w:eastAsia="Calibri"/>
          <w:b w:val="1"/>
          <w:bCs w:val="1"/>
          <w:sz w:val="24"/>
          <w:szCs w:val="24"/>
          <w:u w:val="single"/>
          <w:rtl w:val="0"/>
          <w:lang w:val="es-ES_tradnl"/>
        </w:rPr>
        <w:t>ó</w:t>
      </w:r>
      <w:r>
        <w:rPr>
          <w:rFonts w:ascii="Calibri" w:cs="Calibri" w:hAnsi="Calibri" w:eastAsia="Calibri"/>
          <w:b w:val="1"/>
          <w:bCs w:val="1"/>
          <w:sz w:val="24"/>
          <w:szCs w:val="24"/>
          <w:u w:val="single"/>
          <w:rtl w:val="0"/>
          <w:lang w:val="es-ES_tradnl"/>
        </w:rPr>
        <w:t>n de deuda</w:t>
      </w:r>
    </w:p>
    <w:p>
      <w:pPr>
        <w:pStyle w:val="Normal"/>
        <w:shd w:val="clear" w:color="auto" w:fill="ffffff"/>
        <w:spacing w:after="0" w:line="240" w:lineRule="auto"/>
        <w:jc w:val="both"/>
        <w:rPr>
          <w:rFonts w:ascii="Calibri" w:cs="Calibri" w:hAnsi="Calibri" w:eastAsia="Calibri"/>
          <w:b w:val="1"/>
          <w:bCs w:val="1"/>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Son inh</w:t>
      </w:r>
      <w:r>
        <w:rPr>
          <w:rFonts w:ascii="Calibri" w:cs="Calibri" w:hAnsi="Calibri" w:eastAsia="Calibri"/>
          <w:b w:val="1"/>
          <w:bCs w:val="1"/>
          <w:sz w:val="24"/>
          <w:szCs w:val="24"/>
          <w:rtl w:val="0"/>
          <w:lang w:val="es-ES_tradnl"/>
        </w:rPr>
        <w:t>á</w:t>
      </w:r>
      <w:r>
        <w:rPr>
          <w:rFonts w:ascii="Calibri" w:cs="Calibri" w:hAnsi="Calibri" w:eastAsia="Calibri"/>
          <w:b w:val="1"/>
          <w:bCs w:val="1"/>
          <w:sz w:val="24"/>
          <w:szCs w:val="24"/>
          <w:rtl w:val="0"/>
          <w:lang w:val="es-ES_tradnl"/>
        </w:rPr>
        <w:t>biles los s</w:t>
      </w:r>
      <w:r>
        <w:rPr>
          <w:rFonts w:ascii="Calibri" w:cs="Calibri" w:hAnsi="Calibri" w:eastAsia="Calibri"/>
          <w:b w:val="1"/>
          <w:bCs w:val="1"/>
          <w:sz w:val="24"/>
          <w:szCs w:val="24"/>
          <w:rtl w:val="0"/>
          <w:lang w:val="es-ES_tradnl"/>
        </w:rPr>
        <w:t>á</w:t>
      </w:r>
      <w:r>
        <w:rPr>
          <w:rFonts w:ascii="Calibri" w:cs="Calibri" w:hAnsi="Calibri" w:eastAsia="Calibri"/>
          <w:b w:val="1"/>
          <w:bCs w:val="1"/>
          <w:sz w:val="24"/>
          <w:szCs w:val="24"/>
          <w:rtl w:val="0"/>
          <w:lang w:val="es-ES_tradnl"/>
        </w:rPr>
        <w:t xml:space="preserve">bados? </w:t>
      </w: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 xml:space="preserve">Y el mes de agosto? </w:t>
      </w:r>
    </w:p>
    <w:p>
      <w:pPr>
        <w:pStyle w:val="Normal"/>
        <w:shd w:val="clear" w:color="auto" w:fill="ffffff"/>
        <w:spacing w:after="0" w:line="240" w:lineRule="auto"/>
        <w:jc w:val="both"/>
        <w:rPr>
          <w:rFonts w:ascii="Calibri" w:cs="Calibri" w:hAnsi="Calibri" w:eastAsia="Calibri"/>
          <w:i w:val="1"/>
          <w:iCs w:val="1"/>
          <w:sz w:val="24"/>
          <w:szCs w:val="24"/>
        </w:rPr>
      </w:pPr>
    </w:p>
    <w:p>
      <w:pPr>
        <w:pStyle w:val="Normal"/>
        <w:shd w:val="clear" w:color="auto" w:fill="ffffff"/>
        <w:spacing w:after="0" w:line="240" w:lineRule="auto"/>
        <w:jc w:val="both"/>
        <w:rPr>
          <w:sz w:val="24"/>
          <w:szCs w:val="24"/>
        </w:rPr>
      </w:pPr>
      <w:r>
        <w:rPr>
          <w:rFonts w:ascii="Trebuchet MS"/>
          <w:sz w:val="24"/>
          <w:szCs w:val="24"/>
          <w:rtl w:val="0"/>
          <w:lang w:val="es-ES_tradnl"/>
        </w:rPr>
        <w:t>Ante el silencio de la Ley del Notariado y del Reglamento Notarial, la aplicaci</w:t>
      </w:r>
      <w:r>
        <w:rPr>
          <w:rFonts w:hAnsi="Trebuchet MS" w:hint="default"/>
          <w:sz w:val="24"/>
          <w:szCs w:val="24"/>
          <w:rtl w:val="0"/>
          <w:lang w:val="es-ES_tradnl"/>
        </w:rPr>
        <w:t>ó</w:t>
      </w:r>
      <w:r>
        <w:rPr>
          <w:rFonts w:ascii="Trebuchet MS"/>
          <w:sz w:val="24"/>
          <w:szCs w:val="24"/>
          <w:rtl w:val="0"/>
          <w:lang w:val="es-ES_tradnl"/>
        </w:rPr>
        <w:t>n supletoria de  la LEC, lleva a considerarlos inh</w:t>
      </w:r>
      <w:r>
        <w:rPr>
          <w:rFonts w:hAnsi="Trebuchet MS" w:hint="default"/>
          <w:sz w:val="24"/>
          <w:szCs w:val="24"/>
          <w:rtl w:val="0"/>
          <w:lang w:val="es-ES_tradnl"/>
        </w:rPr>
        <w:t>á</w:t>
      </w:r>
      <w:r>
        <w:rPr>
          <w:rFonts w:ascii="Trebuchet MS"/>
          <w:sz w:val="24"/>
          <w:szCs w:val="24"/>
          <w:rtl w:val="0"/>
          <w:lang w:val="es-ES_tradnl"/>
        </w:rPr>
        <w:t>biles (arts 8 LJV y 130</w:t>
      </w:r>
      <w:r>
        <w:rPr>
          <w:rFonts w:hAnsi="Trebuchet MS" w:hint="default"/>
          <w:sz w:val="24"/>
          <w:szCs w:val="24"/>
          <w:rtl w:val="0"/>
          <w:lang w:val="es-ES_tradnl"/>
        </w:rPr>
        <w:t> </w:t>
      </w:r>
      <w:r>
        <w:rPr>
          <w:rFonts w:ascii="Trebuchet MS"/>
          <w:sz w:val="24"/>
          <w:szCs w:val="24"/>
          <w:rtl w:val="0"/>
          <w:lang w:val="es-ES_tradnl"/>
        </w:rPr>
        <w:t>LEC). Esta consideraci</w:t>
      </w:r>
      <w:r>
        <w:rPr>
          <w:rFonts w:hAnsi="Trebuchet MS" w:hint="default"/>
          <w:sz w:val="24"/>
          <w:szCs w:val="24"/>
          <w:rtl w:val="0"/>
          <w:lang w:val="es-ES_tradnl"/>
        </w:rPr>
        <w:t>ó</w:t>
      </w:r>
      <w:r>
        <w:rPr>
          <w:rFonts w:ascii="Trebuchet MS"/>
          <w:sz w:val="24"/>
          <w:szCs w:val="24"/>
          <w:rtl w:val="0"/>
          <w:lang w:val="es-ES_tradnl"/>
        </w:rPr>
        <w:t>n favorece la defensa y derechos del requerido a una asistencia letrada.</w:t>
      </w:r>
    </w:p>
    <w:p>
      <w:pPr>
        <w:pStyle w:val="Normal"/>
        <w:spacing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Hasta qu</w:t>
      </w:r>
      <w:r>
        <w:rPr>
          <w:rFonts w:ascii="Calibri" w:cs="Calibri" w:hAnsi="Calibri" w:eastAsia="Calibri"/>
          <w:b w:val="1"/>
          <w:bCs w:val="1"/>
          <w:sz w:val="24"/>
          <w:szCs w:val="24"/>
          <w:rtl w:val="0"/>
          <w:lang w:val="es-ES_tradnl"/>
        </w:rPr>
        <w:t xml:space="preserve">é </w:t>
      </w:r>
      <w:r>
        <w:rPr>
          <w:rFonts w:ascii="Calibri" w:cs="Calibri" w:hAnsi="Calibri" w:eastAsia="Calibri"/>
          <w:b w:val="1"/>
          <w:bCs w:val="1"/>
          <w:sz w:val="24"/>
          <w:szCs w:val="24"/>
          <w:rtl w:val="0"/>
          <w:lang w:val="es-ES_tradnl"/>
        </w:rPr>
        <w:t>hora se puede pagar o contestar?</w:t>
      </w:r>
      <w:r>
        <w:rPr>
          <w:rFonts w:ascii="Calibri" w:cs="Calibri" w:hAnsi="Calibri" w:eastAsia="Calibri"/>
          <w:b w:val="1"/>
          <w:bCs w:val="1"/>
          <w:sz w:val="24"/>
          <w:szCs w:val="24"/>
          <w:rtl w:val="0"/>
          <w:lang w:val="es-ES_tradnl"/>
        </w:rPr>
        <w:t> </w:t>
      </w:r>
    </w:p>
    <w:p>
      <w:pPr>
        <w:pStyle w:val="Normal"/>
        <w:shd w:val="clear" w:color="auto" w:fill="ffffff"/>
        <w:spacing w:after="0" w:line="240" w:lineRule="auto"/>
        <w:jc w:val="both"/>
        <w:rPr>
          <w:sz w:val="24"/>
          <w:szCs w:val="24"/>
        </w:rPr>
      </w:pPr>
      <w:r>
        <w:rPr>
          <w:rFonts w:ascii="Trebuchet MS"/>
          <w:sz w:val="24"/>
          <w:szCs w:val="24"/>
          <w:rtl w:val="0"/>
          <w:lang w:val="es-ES_tradnl"/>
        </w:rPr>
        <w:t>En horario de oficina del Notario. Este horario es conveniente que est</w:t>
      </w:r>
      <w:r>
        <w:rPr>
          <w:rFonts w:hAnsi="Trebuchet MS" w:hint="default"/>
          <w:sz w:val="24"/>
          <w:szCs w:val="24"/>
          <w:rtl w:val="0"/>
          <w:lang w:val="es-ES_tradnl"/>
        </w:rPr>
        <w:t xml:space="preserve">é </w:t>
      </w:r>
      <w:r>
        <w:rPr>
          <w:rFonts w:ascii="Trebuchet MS"/>
          <w:sz w:val="24"/>
          <w:szCs w:val="24"/>
          <w:rtl w:val="0"/>
          <w:lang w:val="es-ES_tradnl"/>
        </w:rPr>
        <w:t>indicado en la c</w:t>
      </w:r>
      <w:r>
        <w:rPr>
          <w:rFonts w:hAnsi="Trebuchet MS" w:hint="default"/>
          <w:sz w:val="24"/>
          <w:szCs w:val="24"/>
          <w:rtl w:val="0"/>
          <w:lang w:val="es-ES_tradnl"/>
        </w:rPr>
        <w:t>é</w:t>
      </w:r>
      <w:r>
        <w:rPr>
          <w:rFonts w:ascii="Trebuchet MS"/>
          <w:sz w:val="24"/>
          <w:szCs w:val="24"/>
          <w:rtl w:val="0"/>
          <w:lang w:val="es-ES_tradnl"/>
        </w:rPr>
        <w:t>dula de notificaci</w:t>
      </w:r>
      <w:r>
        <w:rPr>
          <w:rFonts w:hAnsi="Trebuchet MS" w:hint="default"/>
          <w:sz w:val="24"/>
          <w:szCs w:val="24"/>
          <w:rtl w:val="0"/>
          <w:lang w:val="es-ES_tradnl"/>
        </w:rPr>
        <w:t>ó</w:t>
      </w:r>
      <w:r>
        <w:rPr>
          <w:rFonts w:ascii="Trebuchet MS"/>
          <w:sz w:val="24"/>
          <w:szCs w:val="24"/>
          <w:rtl w:val="0"/>
          <w:lang w:val="es-ES_tradnl"/>
        </w:rPr>
        <w:t>n. Se relaciona esta respuesta con la siguiente cuesti</w:t>
      </w:r>
      <w:r>
        <w:rPr>
          <w:rFonts w:hAnsi="Trebuchet MS" w:hint="default"/>
          <w:sz w:val="24"/>
          <w:szCs w:val="24"/>
          <w:rtl w:val="0"/>
          <w:lang w:val="es-ES_tradnl"/>
        </w:rPr>
        <w:t>ó</w:t>
      </w:r>
      <w:r>
        <w:rPr>
          <w:rFonts w:ascii="Trebuchet MS"/>
          <w:sz w:val="24"/>
          <w:szCs w:val="24"/>
          <w:rtl w:val="0"/>
          <w:lang w:val="es-ES_tradnl"/>
        </w:rPr>
        <w:t>n.</w:t>
      </w:r>
    </w:p>
    <w:p>
      <w:pPr>
        <w:pStyle w:val="Normal"/>
        <w:shd w:val="clear" w:color="auto" w:fill="ffffff"/>
        <w:spacing w:after="0" w:line="240" w:lineRule="auto"/>
        <w:jc w:val="both"/>
        <w:rPr>
          <w:sz w:val="24"/>
          <w:szCs w:val="24"/>
        </w:rPr>
      </w:pP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Hay d</w:t>
      </w:r>
      <w:r>
        <w:rPr>
          <w:rFonts w:ascii="Calibri" w:cs="Calibri" w:hAnsi="Calibri" w:eastAsia="Calibri"/>
          <w:b w:val="1"/>
          <w:bCs w:val="1"/>
          <w:sz w:val="24"/>
          <w:szCs w:val="24"/>
          <w:rtl w:val="0"/>
          <w:lang w:val="es-ES_tradnl"/>
        </w:rPr>
        <w:t>í</w:t>
      </w:r>
      <w:r>
        <w:rPr>
          <w:rFonts w:ascii="Calibri" w:cs="Calibri" w:hAnsi="Calibri" w:eastAsia="Calibri"/>
          <w:b w:val="1"/>
          <w:bCs w:val="1"/>
          <w:sz w:val="24"/>
          <w:szCs w:val="24"/>
          <w:rtl w:val="0"/>
          <w:lang w:val="es-ES_tradnl"/>
        </w:rPr>
        <w:t xml:space="preserve">a de gracia? </w:t>
      </w: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Se podr</w:t>
      </w:r>
      <w:r>
        <w:rPr>
          <w:rFonts w:ascii="Calibri" w:cs="Calibri" w:hAnsi="Calibri" w:eastAsia="Calibri"/>
          <w:b w:val="1"/>
          <w:bCs w:val="1"/>
          <w:sz w:val="24"/>
          <w:szCs w:val="24"/>
          <w:rtl w:val="0"/>
          <w:lang w:val="es-ES_tradnl"/>
        </w:rPr>
        <w:t>í</w:t>
      </w:r>
      <w:r>
        <w:rPr>
          <w:rFonts w:ascii="Calibri" w:cs="Calibri" w:hAnsi="Calibri" w:eastAsia="Calibri"/>
          <w:b w:val="1"/>
          <w:bCs w:val="1"/>
          <w:sz w:val="24"/>
          <w:szCs w:val="24"/>
          <w:rtl w:val="0"/>
          <w:lang w:val="es-ES_tradnl"/>
        </w:rPr>
        <w:t>a contestar u oponerse el vig</w:t>
      </w:r>
      <w:r>
        <w:rPr>
          <w:rFonts w:ascii="Calibri" w:cs="Calibri" w:hAnsi="Calibri" w:eastAsia="Calibri"/>
          <w:b w:val="1"/>
          <w:bCs w:val="1"/>
          <w:sz w:val="24"/>
          <w:szCs w:val="24"/>
          <w:rtl w:val="0"/>
          <w:lang w:val="es-ES_tradnl"/>
        </w:rPr>
        <w:t>é</w:t>
      </w:r>
      <w:r>
        <w:rPr>
          <w:rFonts w:ascii="Calibri" w:cs="Calibri" w:hAnsi="Calibri" w:eastAsia="Calibri"/>
          <w:b w:val="1"/>
          <w:bCs w:val="1"/>
          <w:sz w:val="24"/>
          <w:szCs w:val="24"/>
          <w:rtl w:val="0"/>
          <w:lang w:val="es-ES_tradnl"/>
        </w:rPr>
        <w:t>simo primer d</w:t>
      </w:r>
      <w:r>
        <w:rPr>
          <w:rFonts w:ascii="Calibri" w:cs="Calibri" w:hAnsi="Calibri" w:eastAsia="Calibri"/>
          <w:b w:val="1"/>
          <w:bCs w:val="1"/>
          <w:sz w:val="24"/>
          <w:szCs w:val="24"/>
          <w:rtl w:val="0"/>
          <w:lang w:val="es-ES_tradnl"/>
        </w:rPr>
        <w:t>í</w:t>
      </w:r>
      <w:r>
        <w:rPr>
          <w:rFonts w:ascii="Calibri" w:cs="Calibri" w:hAnsi="Calibri" w:eastAsia="Calibri"/>
          <w:b w:val="1"/>
          <w:bCs w:val="1"/>
          <w:sz w:val="24"/>
          <w:szCs w:val="24"/>
          <w:rtl w:val="0"/>
          <w:lang w:val="es-ES_tradnl"/>
        </w:rPr>
        <w:t>a?</w:t>
      </w:r>
    </w:p>
    <w:p>
      <w:pPr>
        <w:pStyle w:val="Normal"/>
        <w:spacing w:line="240" w:lineRule="auto"/>
        <w:jc w:val="both"/>
        <w:rPr>
          <w:sz w:val="24"/>
          <w:szCs w:val="24"/>
        </w:rPr>
      </w:pPr>
      <w:r>
        <w:rPr>
          <w:rFonts w:ascii="Trebuchet MS"/>
          <w:sz w:val="24"/>
          <w:szCs w:val="24"/>
          <w:rtl w:val="0"/>
          <w:lang w:val="es-ES_tradnl"/>
        </w:rPr>
        <w:t>Considero que s</w:t>
      </w:r>
      <w:r>
        <w:rPr>
          <w:rFonts w:hAnsi="Trebuchet MS" w:hint="default"/>
          <w:sz w:val="24"/>
          <w:szCs w:val="24"/>
          <w:rtl w:val="0"/>
          <w:lang w:val="es-ES_tradnl"/>
        </w:rPr>
        <w:t>í</w:t>
      </w:r>
      <w:r>
        <w:rPr>
          <w:rFonts w:ascii="Trebuchet MS"/>
          <w:sz w:val="24"/>
          <w:szCs w:val="24"/>
          <w:rtl w:val="0"/>
          <w:lang w:val="es-ES_tradnl"/>
        </w:rPr>
        <w:t>. Si consideramos que el plazo acaba el vig</w:t>
      </w:r>
      <w:r>
        <w:rPr>
          <w:rFonts w:hAnsi="Trebuchet MS" w:hint="default"/>
          <w:sz w:val="24"/>
          <w:szCs w:val="24"/>
          <w:rtl w:val="0"/>
          <w:lang w:val="es-ES_tradnl"/>
        </w:rPr>
        <w:t>é</w:t>
      </w:r>
      <w:r>
        <w:rPr>
          <w:rFonts w:ascii="Trebuchet MS"/>
          <w:sz w:val="24"/>
          <w:szCs w:val="24"/>
          <w:rtl w:val="0"/>
          <w:lang w:val="es-ES_tradnl"/>
        </w:rPr>
        <w:t>simo d</w:t>
      </w:r>
      <w:r>
        <w:rPr>
          <w:rFonts w:hAnsi="Trebuchet MS" w:hint="default"/>
          <w:sz w:val="24"/>
          <w:szCs w:val="24"/>
          <w:rtl w:val="0"/>
          <w:lang w:val="es-ES_tradnl"/>
        </w:rPr>
        <w:t>í</w:t>
      </w:r>
      <w:r>
        <w:rPr>
          <w:rFonts w:ascii="Trebuchet MS"/>
          <w:sz w:val="24"/>
          <w:szCs w:val="24"/>
          <w:rtl w:val="0"/>
          <w:lang w:val="es-ES_tradnl"/>
        </w:rPr>
        <w:t xml:space="preserve">a (y este a las veinticuatro horas </w:t>
      </w:r>
      <w:r>
        <w:rPr>
          <w:rFonts w:hAnsi="Trebuchet MS" w:hint="default"/>
          <w:sz w:val="24"/>
          <w:szCs w:val="24"/>
          <w:rtl w:val="0"/>
          <w:lang w:val="es-ES_tradnl"/>
        </w:rPr>
        <w:t>–</w:t>
      </w:r>
      <w:r>
        <w:rPr>
          <w:rFonts w:ascii="Trebuchet MS"/>
          <w:sz w:val="24"/>
          <w:szCs w:val="24"/>
          <w:rtl w:val="0"/>
          <w:lang w:val="es-ES_tradnl"/>
        </w:rPr>
        <w:t>o a las ocho de la tarde seg</w:t>
      </w:r>
      <w:r>
        <w:rPr>
          <w:rFonts w:hAnsi="Trebuchet MS" w:hint="default"/>
          <w:sz w:val="24"/>
          <w:szCs w:val="24"/>
          <w:rtl w:val="0"/>
          <w:lang w:val="es-ES_tradnl"/>
        </w:rPr>
        <w:t>ú</w:t>
      </w:r>
      <w:r>
        <w:rPr>
          <w:rFonts w:ascii="Trebuchet MS"/>
          <w:sz w:val="24"/>
          <w:szCs w:val="24"/>
          <w:rtl w:val="0"/>
          <w:lang w:val="es-ES_tradnl"/>
        </w:rPr>
        <w:t xml:space="preserve">n el art. 130 LEC-), al estar cerrada la oficina notarial parte de este </w:t>
      </w:r>
      <w:r>
        <w:rPr>
          <w:rFonts w:hAnsi="Trebuchet MS" w:hint="default"/>
          <w:sz w:val="24"/>
          <w:szCs w:val="24"/>
          <w:rtl w:val="0"/>
          <w:lang w:val="es-ES_tradnl"/>
        </w:rPr>
        <w:t>ú</w:t>
      </w:r>
      <w:r>
        <w:rPr>
          <w:rFonts w:ascii="Trebuchet MS"/>
          <w:sz w:val="24"/>
          <w:szCs w:val="24"/>
          <w:rtl w:val="0"/>
          <w:lang w:val="es-ES_tradnl"/>
        </w:rPr>
        <w:t>ltimo d</w:t>
      </w:r>
      <w:r>
        <w:rPr>
          <w:rFonts w:hAnsi="Trebuchet MS" w:hint="default"/>
          <w:sz w:val="24"/>
          <w:szCs w:val="24"/>
          <w:rtl w:val="0"/>
          <w:lang w:val="es-ES_tradnl"/>
        </w:rPr>
        <w:t>í</w:t>
      </w:r>
      <w:r>
        <w:rPr>
          <w:rFonts w:ascii="Trebuchet MS"/>
          <w:sz w:val="24"/>
          <w:szCs w:val="24"/>
          <w:rtl w:val="0"/>
          <w:lang w:val="es-ES_tradnl"/>
        </w:rPr>
        <w:t>a, se deber</w:t>
      </w:r>
      <w:r>
        <w:rPr>
          <w:rFonts w:hAnsi="Trebuchet MS" w:hint="default"/>
          <w:sz w:val="24"/>
          <w:szCs w:val="24"/>
          <w:rtl w:val="0"/>
          <w:lang w:val="es-ES_tradnl"/>
        </w:rPr>
        <w:t>í</w:t>
      </w:r>
      <w:r>
        <w:rPr>
          <w:rFonts w:ascii="Trebuchet MS"/>
          <w:sz w:val="24"/>
          <w:szCs w:val="24"/>
          <w:rtl w:val="0"/>
          <w:lang w:val="es-ES_tradnl"/>
        </w:rPr>
        <w:t>a aceptar la pr</w:t>
      </w:r>
      <w:r>
        <w:rPr>
          <w:rFonts w:hAnsi="Trebuchet MS" w:hint="default"/>
          <w:sz w:val="24"/>
          <w:szCs w:val="24"/>
          <w:rtl w:val="0"/>
          <w:lang w:val="es-ES_tradnl"/>
        </w:rPr>
        <w:t>ó</w:t>
      </w:r>
      <w:r>
        <w:rPr>
          <w:rFonts w:ascii="Trebuchet MS"/>
          <w:sz w:val="24"/>
          <w:szCs w:val="24"/>
          <w:rtl w:val="0"/>
          <w:lang w:val="es-ES_tradnl"/>
        </w:rPr>
        <w:t>rroga  del plazo hasta el vig</w:t>
      </w:r>
      <w:r>
        <w:rPr>
          <w:rFonts w:hAnsi="Trebuchet MS" w:hint="default"/>
          <w:sz w:val="24"/>
          <w:szCs w:val="24"/>
          <w:rtl w:val="0"/>
          <w:lang w:val="es-ES_tradnl"/>
        </w:rPr>
        <w:t>é</w:t>
      </w:r>
      <w:r>
        <w:rPr>
          <w:rFonts w:ascii="Trebuchet MS"/>
          <w:sz w:val="24"/>
          <w:szCs w:val="24"/>
          <w:rtl w:val="0"/>
          <w:lang w:val="es-ES_tradnl"/>
        </w:rPr>
        <w:t>simoprimer d</w:t>
      </w:r>
      <w:r>
        <w:rPr>
          <w:rFonts w:hAnsi="Trebuchet MS" w:hint="default"/>
          <w:sz w:val="24"/>
          <w:szCs w:val="24"/>
          <w:rtl w:val="0"/>
          <w:lang w:val="es-ES_tradnl"/>
        </w:rPr>
        <w:t>í</w:t>
      </w:r>
      <w:r>
        <w:rPr>
          <w:rFonts w:ascii="Trebuchet MS"/>
          <w:sz w:val="24"/>
          <w:szCs w:val="24"/>
          <w:rtl w:val="0"/>
          <w:lang w:val="es-ES_tradnl"/>
        </w:rPr>
        <w:t>a en horas de oficina.</w:t>
      </w:r>
      <w:r>
        <w:rPr>
          <w:rFonts w:ascii="Calibri" w:cs="Calibri" w:hAnsi="Calibri" w:eastAsia="Calibri"/>
          <w:b w:val="1"/>
          <w:bCs w:val="1"/>
          <w:sz w:val="24"/>
          <w:szCs w:val="24"/>
          <w:rtl w:val="0"/>
          <w:lang w:val="es-ES_tradnl"/>
        </w:rPr>
        <w:t xml:space="preserve"> </w:t>
      </w:r>
      <w:r>
        <w:rPr>
          <w:rFonts w:ascii="Trebuchet MS"/>
          <w:sz w:val="24"/>
          <w:szCs w:val="24"/>
          <w:rtl w:val="0"/>
          <w:lang w:val="es-ES_tradnl"/>
        </w:rPr>
        <w:t>As</w:t>
      </w:r>
      <w:r>
        <w:rPr>
          <w:rFonts w:hAnsi="Trebuchet MS" w:hint="default"/>
          <w:sz w:val="24"/>
          <w:szCs w:val="24"/>
          <w:rtl w:val="0"/>
          <w:lang w:val="es-ES_tradnl"/>
        </w:rPr>
        <w:t xml:space="preserve">í </w:t>
      </w:r>
      <w:r>
        <w:rPr>
          <w:rFonts w:ascii="Trebuchet MS"/>
          <w:sz w:val="24"/>
          <w:szCs w:val="24"/>
          <w:rtl w:val="0"/>
          <w:lang w:val="es-ES_tradnl"/>
        </w:rPr>
        <w:t>ocurre en los Juzgados.</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Y si el deudor quiere contestar o pagar transcurrido el plazo?</w:t>
      </w:r>
    </w:p>
    <w:p>
      <w:pPr>
        <w:pStyle w:val="Normal"/>
        <w:spacing w:line="240" w:lineRule="auto"/>
        <w:jc w:val="both"/>
        <w:rPr>
          <w:sz w:val="24"/>
          <w:szCs w:val="24"/>
        </w:rPr>
      </w:pPr>
      <w:r>
        <w:rPr>
          <w:rFonts w:ascii="Trebuchet MS"/>
          <w:sz w:val="24"/>
          <w:szCs w:val="24"/>
          <w:rtl w:val="0"/>
          <w:lang w:val="es-ES_tradnl"/>
        </w:rPr>
        <w:t xml:space="preserve">El plazo es perentorio. Una vez transcurrido el mismo, el expediente queda concluido. </w:t>
      </w:r>
    </w:p>
    <w:p>
      <w:pPr>
        <w:pStyle w:val="Normal"/>
        <w:spacing w:line="240" w:lineRule="auto"/>
        <w:jc w:val="both"/>
        <w:rPr>
          <w:sz w:val="24"/>
          <w:szCs w:val="24"/>
        </w:rPr>
      </w:pPr>
      <w:r>
        <w:rPr>
          <w:rFonts w:ascii="Trebuchet MS"/>
          <w:sz w:val="24"/>
          <w:szCs w:val="24"/>
          <w:rtl w:val="0"/>
          <w:lang w:val="es-ES_tradnl"/>
        </w:rPr>
        <w:t>El deudor, vencido el plazo, puede adoptar otras iniciativas, como actas de notificaci</w:t>
      </w:r>
      <w:r>
        <w:rPr>
          <w:rFonts w:hAnsi="Trebuchet MS" w:hint="default"/>
          <w:sz w:val="24"/>
          <w:szCs w:val="24"/>
          <w:rtl w:val="0"/>
          <w:lang w:val="es-ES_tradnl"/>
        </w:rPr>
        <w:t>ó</w:t>
      </w:r>
      <w:r>
        <w:rPr>
          <w:rFonts w:ascii="Trebuchet MS"/>
          <w:sz w:val="24"/>
          <w:szCs w:val="24"/>
          <w:rtl w:val="0"/>
          <w:lang w:val="es-ES_tradnl"/>
        </w:rPr>
        <w:t>n, si quiere poner en conocimiento de su acreedor alguna circunstancia, o la consignaci</w:t>
      </w:r>
      <w:r>
        <w:rPr>
          <w:rFonts w:hAnsi="Trebuchet MS" w:hint="default"/>
          <w:sz w:val="24"/>
          <w:szCs w:val="24"/>
          <w:rtl w:val="0"/>
          <w:lang w:val="es-ES_tradnl"/>
        </w:rPr>
        <w:t>ó</w:t>
      </w:r>
      <w:r>
        <w:rPr>
          <w:rFonts w:ascii="Trebuchet MS"/>
          <w:sz w:val="24"/>
          <w:szCs w:val="24"/>
          <w:rtl w:val="0"/>
          <w:lang w:val="es-ES_tradnl"/>
        </w:rPr>
        <w:t>n u ofrecimiento de pago (regulada en la propia LON, art. 69) si lo que desea es pagar.</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Cabe la contestaci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mediante apoderamiento verbal?</w:t>
      </w:r>
    </w:p>
    <w:p>
      <w:pPr>
        <w:pStyle w:val="Normal"/>
        <w:spacing w:line="240" w:lineRule="auto"/>
        <w:jc w:val="both"/>
        <w:rPr>
          <w:sz w:val="24"/>
          <w:szCs w:val="24"/>
        </w:rPr>
      </w:pPr>
      <w:r>
        <w:rPr>
          <w:rFonts w:ascii="Trebuchet MS"/>
          <w:sz w:val="24"/>
          <w:szCs w:val="24"/>
          <w:rtl w:val="0"/>
          <w:lang w:val="es-ES_tradnl"/>
        </w:rPr>
        <w:t>La repercusi</w:t>
      </w:r>
      <w:r>
        <w:rPr>
          <w:rFonts w:hAnsi="Trebuchet MS" w:hint="default"/>
          <w:sz w:val="24"/>
          <w:szCs w:val="24"/>
          <w:rtl w:val="0"/>
          <w:lang w:val="es-ES_tradnl"/>
        </w:rPr>
        <w:t>ó</w:t>
      </w:r>
      <w:r>
        <w:rPr>
          <w:rFonts w:ascii="Trebuchet MS"/>
          <w:sz w:val="24"/>
          <w:szCs w:val="24"/>
          <w:rtl w:val="0"/>
          <w:lang w:val="es-ES_tradnl"/>
        </w:rPr>
        <w:t>n que puede tener la contestaci</w:t>
      </w:r>
      <w:r>
        <w:rPr>
          <w:rFonts w:hAnsi="Trebuchet MS" w:hint="default"/>
          <w:sz w:val="24"/>
          <w:szCs w:val="24"/>
          <w:rtl w:val="0"/>
          <w:lang w:val="es-ES_tradnl"/>
        </w:rPr>
        <w:t>ó</w:t>
      </w:r>
      <w:r>
        <w:rPr>
          <w:rFonts w:ascii="Trebuchet MS"/>
          <w:sz w:val="24"/>
          <w:szCs w:val="24"/>
          <w:rtl w:val="0"/>
          <w:lang w:val="es-ES_tradnl"/>
        </w:rPr>
        <w:t xml:space="preserve">n </w:t>
      </w:r>
      <w:r>
        <w:rPr>
          <w:rFonts w:hAnsi="Trebuchet MS" w:hint="default"/>
          <w:sz w:val="24"/>
          <w:szCs w:val="24"/>
          <w:rtl w:val="0"/>
          <w:lang w:val="es-ES_tradnl"/>
        </w:rPr>
        <w:t xml:space="preserve">– </w:t>
      </w:r>
      <w:r>
        <w:rPr>
          <w:rFonts w:ascii="Trebuchet MS"/>
          <w:sz w:val="24"/>
          <w:szCs w:val="24"/>
          <w:rtl w:val="0"/>
          <w:lang w:val="es-ES_tradnl"/>
        </w:rPr>
        <w:t>recordemos que hay que expresar los motivos de la oposici</w:t>
      </w:r>
      <w:r>
        <w:rPr>
          <w:rFonts w:hAnsi="Trebuchet MS" w:hint="default"/>
          <w:sz w:val="24"/>
          <w:szCs w:val="24"/>
          <w:rtl w:val="0"/>
          <w:lang w:val="es-ES_tradnl"/>
        </w:rPr>
        <w:t>ó</w:t>
      </w:r>
      <w:r>
        <w:rPr>
          <w:rFonts w:ascii="Trebuchet MS"/>
          <w:sz w:val="24"/>
          <w:szCs w:val="24"/>
          <w:rtl w:val="0"/>
          <w:lang w:val="es-ES_tradnl"/>
        </w:rPr>
        <w:t>n -  hace dif</w:t>
      </w:r>
      <w:r>
        <w:rPr>
          <w:rFonts w:hAnsi="Trebuchet MS" w:hint="default"/>
          <w:sz w:val="24"/>
          <w:szCs w:val="24"/>
          <w:rtl w:val="0"/>
          <w:lang w:val="es-ES_tradnl"/>
        </w:rPr>
        <w:t>í</w:t>
      </w:r>
      <w:r>
        <w:rPr>
          <w:rFonts w:ascii="Trebuchet MS"/>
          <w:sz w:val="24"/>
          <w:szCs w:val="24"/>
          <w:rtl w:val="0"/>
          <w:lang w:val="es-ES_tradnl"/>
        </w:rPr>
        <w:t>cil la admisi</w:t>
      </w:r>
      <w:r>
        <w:rPr>
          <w:rFonts w:hAnsi="Trebuchet MS" w:hint="default"/>
          <w:sz w:val="24"/>
          <w:szCs w:val="24"/>
          <w:rtl w:val="0"/>
          <w:lang w:val="es-ES_tradnl"/>
        </w:rPr>
        <w:t>ó</w:t>
      </w:r>
      <w:r>
        <w:rPr>
          <w:rFonts w:ascii="Trebuchet MS"/>
          <w:sz w:val="24"/>
          <w:szCs w:val="24"/>
          <w:rtl w:val="0"/>
          <w:lang w:val="es-ES_tradnl"/>
        </w:rPr>
        <w:t>n del apoderamiento verbal.</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Hay que dar fe de conocimiento del deudor?</w:t>
      </w:r>
    </w:p>
    <w:p>
      <w:pPr>
        <w:pStyle w:val="Normal"/>
        <w:shd w:val="clear" w:color="auto" w:fill="ffffff"/>
        <w:spacing w:after="0" w:line="240" w:lineRule="auto"/>
        <w:jc w:val="both"/>
        <w:rPr>
          <w:sz w:val="24"/>
          <w:szCs w:val="24"/>
        </w:rPr>
      </w:pPr>
      <w:r>
        <w:rPr>
          <w:rFonts w:ascii="Trebuchet MS"/>
          <w:sz w:val="24"/>
          <w:szCs w:val="24"/>
          <w:rtl w:val="0"/>
          <w:lang w:val="es-ES_tradnl"/>
        </w:rPr>
        <w:t>Si ya hay que identificar a la persona a la que se notifica (art. 70.5), con mayor raz</w:t>
      </w:r>
      <w:r>
        <w:rPr>
          <w:rFonts w:hAnsi="Trebuchet MS" w:hint="default"/>
          <w:sz w:val="24"/>
          <w:szCs w:val="24"/>
          <w:rtl w:val="0"/>
          <w:lang w:val="es-ES_tradnl"/>
        </w:rPr>
        <w:t>ó</w:t>
      </w:r>
      <w:r>
        <w:rPr>
          <w:rFonts w:ascii="Trebuchet MS"/>
          <w:sz w:val="24"/>
          <w:szCs w:val="24"/>
          <w:rtl w:val="0"/>
          <w:lang w:val="es-ES_tradnl"/>
        </w:rPr>
        <w:t>n habr</w:t>
      </w:r>
      <w:r>
        <w:rPr>
          <w:rFonts w:hAnsi="Trebuchet MS" w:hint="default"/>
          <w:sz w:val="24"/>
          <w:szCs w:val="24"/>
          <w:rtl w:val="0"/>
          <w:lang w:val="es-ES_tradnl"/>
        </w:rPr>
        <w:t xml:space="preserve">á </w:t>
      </w:r>
      <w:r>
        <w:rPr>
          <w:rFonts w:ascii="Trebuchet MS"/>
          <w:sz w:val="24"/>
          <w:szCs w:val="24"/>
          <w:rtl w:val="0"/>
          <w:lang w:val="es-ES_tradnl"/>
        </w:rPr>
        <w:t>que comprobar la identidad y legitimaci</w:t>
      </w:r>
      <w:r>
        <w:rPr>
          <w:rFonts w:hAnsi="Trebuchet MS" w:hint="default"/>
          <w:sz w:val="24"/>
          <w:szCs w:val="24"/>
          <w:rtl w:val="0"/>
          <w:lang w:val="es-ES_tradnl"/>
        </w:rPr>
        <w:t>ó</w:t>
      </w:r>
      <w:r>
        <w:rPr>
          <w:rFonts w:ascii="Trebuchet MS"/>
          <w:sz w:val="24"/>
          <w:szCs w:val="24"/>
          <w:rtl w:val="0"/>
          <w:lang w:val="es-ES_tradnl"/>
        </w:rPr>
        <w:t>n del deudor que comparece a oponerse. Por tanto, el deudor deber</w:t>
      </w:r>
      <w:r>
        <w:rPr>
          <w:rFonts w:hAnsi="Trebuchet MS" w:hint="default"/>
          <w:sz w:val="24"/>
          <w:szCs w:val="24"/>
          <w:rtl w:val="0"/>
          <w:lang w:val="es-ES_tradnl"/>
        </w:rPr>
        <w:t xml:space="preserve">á </w:t>
      </w:r>
      <w:r>
        <w:rPr>
          <w:rFonts w:ascii="Trebuchet MS"/>
          <w:sz w:val="24"/>
          <w:szCs w:val="24"/>
          <w:rtl w:val="0"/>
          <w:lang w:val="es-ES_tradnl"/>
        </w:rPr>
        <w:t>comparecer, como en el resto de escrituras, provisto de su DNI, y, en su caso, con la copia autorizada de poder o documentos de los que resulte su legitimaci</w:t>
      </w:r>
      <w:r>
        <w:rPr>
          <w:rFonts w:hAnsi="Trebuchet MS" w:hint="default"/>
          <w:sz w:val="24"/>
          <w:szCs w:val="24"/>
          <w:rtl w:val="0"/>
          <w:lang w:val="es-ES_tradnl"/>
        </w:rPr>
        <w:t>ó</w:t>
      </w:r>
      <w:r>
        <w:rPr>
          <w:rFonts w:ascii="Trebuchet MS"/>
          <w:sz w:val="24"/>
          <w:szCs w:val="24"/>
          <w:rtl w:val="0"/>
          <w:lang w:val="es-ES_tradnl"/>
        </w:rPr>
        <w:t>n, y ello aunque fuese la misma persona con la que se haya entendido la diligencia.</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s-ES_tradnl"/>
        </w:rPr>
        <w:t>El pago</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Se puede pagar en efectivo?</w:t>
      </w:r>
      <w:r>
        <w:rPr>
          <w:rFonts w:ascii="Trebuchet MS"/>
          <w:sz w:val="24"/>
          <w:szCs w:val="24"/>
          <w:rtl w:val="0"/>
          <w:lang w:val="es-ES_tradnl"/>
        </w:rPr>
        <w:t xml:space="preserve"> Hay que intentar evitar el pago en efectivo. En cualquier caso, es de aplicaci</w:t>
      </w:r>
      <w:r>
        <w:rPr>
          <w:rFonts w:hAnsi="Trebuchet MS" w:hint="default"/>
          <w:sz w:val="24"/>
          <w:szCs w:val="24"/>
          <w:rtl w:val="0"/>
          <w:lang w:val="es-ES_tradnl"/>
        </w:rPr>
        <w:t>ó</w:t>
      </w:r>
      <w:r>
        <w:rPr>
          <w:rFonts w:ascii="Trebuchet MS"/>
          <w:sz w:val="24"/>
          <w:szCs w:val="24"/>
          <w:rtl w:val="0"/>
          <w:lang w:val="es-ES_tradnl"/>
        </w:rPr>
        <w:t>n el art</w:t>
      </w:r>
      <w:r>
        <w:rPr>
          <w:rFonts w:hAnsi="Trebuchet MS" w:hint="default"/>
          <w:sz w:val="24"/>
          <w:szCs w:val="24"/>
          <w:rtl w:val="0"/>
          <w:lang w:val="es-ES_tradnl"/>
        </w:rPr>
        <w:t>í</w:t>
      </w:r>
      <w:r>
        <w:rPr>
          <w:rFonts w:ascii="Trebuchet MS"/>
          <w:sz w:val="24"/>
          <w:szCs w:val="24"/>
          <w:rtl w:val="0"/>
          <w:lang w:val="es-ES_tradnl"/>
        </w:rPr>
        <w:t>culo 7 de la</w:t>
      </w:r>
      <w:r>
        <w:rPr>
          <w:rFonts w:hAnsi="Trebuchet MS" w:hint="default"/>
          <w:sz w:val="24"/>
          <w:szCs w:val="24"/>
          <w:rtl w:val="0"/>
          <w:lang w:val="es-ES_tradnl"/>
        </w:rPr>
        <w:t> </w:t>
      </w:r>
      <w:hyperlink r:id="rId4" w:anchor="fraude" w:history="1">
        <w:r>
          <w:rPr>
            <w:rStyle w:val="Hyperlink.0"/>
            <w:rFonts w:ascii="Trebuchet MS" w:hAnsi="Trebuchet MS" w:hint="default"/>
            <w:sz w:val="24"/>
            <w:szCs w:val="24"/>
            <w:rtl w:val="0"/>
            <w:lang w:val="es-ES_tradnl"/>
          </w:rPr>
          <w:t>Ley 7/2012, de 29 de octubre</w:t>
        </w:r>
      </w:hyperlink>
      <w:r>
        <w:rPr>
          <w:rFonts w:ascii="Trebuchet MS"/>
          <w:sz w:val="24"/>
          <w:szCs w:val="24"/>
          <w:rtl w:val="0"/>
          <w:lang w:val="es-ES_tradnl"/>
        </w:rPr>
        <w:t>,</w:t>
      </w:r>
      <w:r>
        <w:rPr>
          <w:rFonts w:hAnsi="Trebuchet MS" w:hint="default"/>
          <w:sz w:val="24"/>
          <w:szCs w:val="24"/>
          <w:rtl w:val="0"/>
          <w:lang w:val="es-ES_tradnl"/>
        </w:rPr>
        <w:t> </w:t>
      </w:r>
      <w:r>
        <w:rPr>
          <w:rFonts w:ascii="Trebuchet MS"/>
          <w:sz w:val="24"/>
          <w:szCs w:val="24"/>
          <w:rtl w:val="0"/>
          <w:lang w:val="es-ES_tradnl"/>
        </w:rPr>
        <w:t>que impide pagar</w:t>
      </w:r>
      <w:r>
        <w:rPr>
          <w:rFonts w:hAnsi="Trebuchet MS" w:hint="default"/>
          <w:sz w:val="24"/>
          <w:szCs w:val="24"/>
          <w:rtl w:val="0"/>
          <w:lang w:val="es-ES_tradnl"/>
        </w:rPr>
        <w:t> </w:t>
      </w:r>
      <w:r>
        <w:rPr>
          <w:rFonts w:ascii="Trebuchet MS"/>
          <w:sz w:val="24"/>
          <w:szCs w:val="24"/>
          <w:rtl w:val="0"/>
          <w:lang w:val="es-ES_tradnl"/>
        </w:rPr>
        <w:t>en efectivo en las operaciones en las que alguna de las partes intervinientes act</w:t>
      </w:r>
      <w:r>
        <w:rPr>
          <w:rFonts w:hAnsi="Trebuchet MS" w:hint="default"/>
          <w:sz w:val="24"/>
          <w:szCs w:val="24"/>
          <w:rtl w:val="0"/>
          <w:lang w:val="es-ES_tradnl"/>
        </w:rPr>
        <w:t>ú</w:t>
      </w:r>
      <w:r>
        <w:rPr>
          <w:rFonts w:ascii="Trebuchet MS"/>
          <w:sz w:val="24"/>
          <w:szCs w:val="24"/>
          <w:rtl w:val="0"/>
          <w:lang w:val="es-ES_tradnl"/>
        </w:rPr>
        <w:t>e en calidad de</w:t>
      </w:r>
      <w:r>
        <w:rPr>
          <w:rFonts w:hAnsi="Trebuchet MS" w:hint="default"/>
          <w:sz w:val="24"/>
          <w:szCs w:val="24"/>
          <w:rtl w:val="0"/>
          <w:lang w:val="es-ES_tradnl"/>
        </w:rPr>
        <w:t> </w:t>
      </w:r>
      <w:r>
        <w:rPr>
          <w:rFonts w:ascii="Trebuchet MS"/>
          <w:sz w:val="24"/>
          <w:szCs w:val="24"/>
          <w:rtl w:val="0"/>
          <w:lang w:val="es-ES_tradnl"/>
        </w:rPr>
        <w:t>empresario o profesional, con un importe igual o superior a</w:t>
      </w:r>
      <w:r>
        <w:rPr>
          <w:rFonts w:hAnsi="Trebuchet MS" w:hint="default"/>
          <w:sz w:val="24"/>
          <w:szCs w:val="24"/>
          <w:rtl w:val="0"/>
          <w:lang w:val="es-ES_tradnl"/>
        </w:rPr>
        <w:t> </w:t>
      </w:r>
      <w:r>
        <w:rPr>
          <w:rFonts w:ascii="Trebuchet MS"/>
          <w:sz w:val="24"/>
          <w:szCs w:val="24"/>
          <w:rtl w:val="0"/>
          <w:lang w:val="es-ES_tradnl"/>
        </w:rPr>
        <w:t>2.500 euros. El cheque bancario al portador tiene la consideraci</w:t>
      </w:r>
      <w:r>
        <w:rPr>
          <w:rFonts w:hAnsi="Trebuchet MS" w:hint="default"/>
          <w:sz w:val="24"/>
          <w:szCs w:val="24"/>
          <w:rtl w:val="0"/>
          <w:lang w:val="es-ES_tradnl"/>
        </w:rPr>
        <w:t>ó</w:t>
      </w:r>
      <w:r>
        <w:rPr>
          <w:rFonts w:ascii="Trebuchet MS"/>
          <w:sz w:val="24"/>
          <w:szCs w:val="24"/>
          <w:rtl w:val="0"/>
          <w:lang w:val="es-ES_tradnl"/>
        </w:rPr>
        <w:t>n de un pago en efectivo.</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Qu</w:t>
      </w:r>
      <w:r>
        <w:rPr>
          <w:rFonts w:ascii="Calibri" w:cs="Calibri" w:hAnsi="Calibri" w:eastAsia="Calibri"/>
          <w:b w:val="1"/>
          <w:bCs w:val="1"/>
          <w:sz w:val="24"/>
          <w:szCs w:val="24"/>
          <w:rtl w:val="0"/>
          <w:lang w:val="es-ES_tradnl"/>
        </w:rPr>
        <w:t xml:space="preserve">é </w:t>
      </w:r>
      <w:r>
        <w:rPr>
          <w:rFonts w:ascii="Calibri" w:cs="Calibri" w:hAnsi="Calibri" w:eastAsia="Calibri"/>
          <w:b w:val="1"/>
          <w:bCs w:val="1"/>
          <w:sz w:val="24"/>
          <w:szCs w:val="24"/>
          <w:rtl w:val="0"/>
          <w:lang w:val="es-ES_tradnl"/>
        </w:rPr>
        <w:t>medios de pago son admisibles?</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sz w:val="24"/>
          <w:szCs w:val="24"/>
        </w:rPr>
      </w:pPr>
      <w:r>
        <w:rPr>
          <w:rFonts w:ascii="Trebuchet MS"/>
          <w:sz w:val="24"/>
          <w:szCs w:val="24"/>
          <w:rtl w:val="0"/>
          <w:lang w:val="es-ES_tradnl"/>
        </w:rPr>
        <w:t>El pago mediante cheques, pagar</w:t>
      </w:r>
      <w:r>
        <w:rPr>
          <w:rFonts w:hAnsi="Trebuchet MS" w:hint="default"/>
          <w:sz w:val="24"/>
          <w:szCs w:val="24"/>
          <w:rtl w:val="0"/>
          <w:lang w:val="es-ES_tradnl"/>
        </w:rPr>
        <w:t>é</w:t>
      </w:r>
      <w:r>
        <w:rPr>
          <w:rFonts w:ascii="Trebuchet MS"/>
          <w:sz w:val="24"/>
          <w:szCs w:val="24"/>
          <w:rtl w:val="0"/>
          <w:lang w:val="es-ES_tradnl"/>
        </w:rPr>
        <w:t>s u  otros documentos mercantiles no produce el efecto del pago hasta que estos se hayan realizado (art. 1170 CC). Tambi</w:t>
      </w:r>
      <w:r>
        <w:rPr>
          <w:rFonts w:hAnsi="Trebuchet MS" w:hint="default"/>
          <w:sz w:val="24"/>
          <w:szCs w:val="24"/>
          <w:rtl w:val="0"/>
          <w:lang w:val="es-ES_tradnl"/>
        </w:rPr>
        <w:t>é</w:t>
      </w:r>
      <w:r>
        <w:rPr>
          <w:rFonts w:ascii="Trebuchet MS"/>
          <w:sz w:val="24"/>
          <w:szCs w:val="24"/>
          <w:rtl w:val="0"/>
          <w:lang w:val="es-ES_tradnl"/>
        </w:rPr>
        <w:t>n hay que tener en cuenta las fechas de valoraci</w:t>
      </w:r>
      <w:r>
        <w:rPr>
          <w:rFonts w:hAnsi="Trebuchet MS" w:hint="default"/>
          <w:sz w:val="24"/>
          <w:szCs w:val="24"/>
          <w:rtl w:val="0"/>
          <w:lang w:val="es-ES_tradnl"/>
        </w:rPr>
        <w:t>ó</w:t>
      </w:r>
      <w:r>
        <w:rPr>
          <w:rFonts w:ascii="Trebuchet MS"/>
          <w:sz w:val="24"/>
          <w:szCs w:val="24"/>
          <w:rtl w:val="0"/>
          <w:lang w:val="es-ES_tradnl"/>
        </w:rPr>
        <w:t>n de los documentos bancarios.</w:t>
      </w:r>
    </w:p>
    <w:p>
      <w:pPr>
        <w:pStyle w:val="Normal"/>
        <w:shd w:val="clear" w:color="auto" w:fill="ffffff"/>
        <w:spacing w:after="0" w:line="240" w:lineRule="auto"/>
        <w:jc w:val="both"/>
        <w:rPr>
          <w:sz w:val="24"/>
          <w:szCs w:val="24"/>
        </w:rPr>
      </w:pPr>
      <w:r>
        <w:rPr>
          <w:rFonts w:ascii="Trebuchet MS"/>
          <w:sz w:val="24"/>
          <w:szCs w:val="24"/>
          <w:rtl w:val="0"/>
          <w:lang w:val="es-ES_tradnl"/>
        </w:rPr>
        <w:t>Por tanto, si no se entregan con la antelaci</w:t>
      </w:r>
      <w:r>
        <w:rPr>
          <w:rFonts w:hAnsi="Trebuchet MS" w:hint="default"/>
          <w:sz w:val="24"/>
          <w:szCs w:val="24"/>
          <w:rtl w:val="0"/>
          <w:lang w:val="es-ES_tradnl"/>
        </w:rPr>
        <w:t>ó</w:t>
      </w:r>
      <w:r>
        <w:rPr>
          <w:rFonts w:ascii="Trebuchet MS"/>
          <w:sz w:val="24"/>
          <w:szCs w:val="24"/>
          <w:rtl w:val="0"/>
          <w:lang w:val="es-ES_tradnl"/>
        </w:rPr>
        <w:t>n suficiente, se podr</w:t>
      </w:r>
      <w:r>
        <w:rPr>
          <w:rFonts w:hAnsi="Trebuchet MS" w:hint="default"/>
          <w:sz w:val="24"/>
          <w:szCs w:val="24"/>
          <w:rtl w:val="0"/>
          <w:lang w:val="es-ES_tradnl"/>
        </w:rPr>
        <w:t>í</w:t>
      </w:r>
      <w:r>
        <w:rPr>
          <w:rFonts w:ascii="Trebuchet MS"/>
          <w:sz w:val="24"/>
          <w:szCs w:val="24"/>
          <w:rtl w:val="0"/>
          <w:lang w:val="es-ES_tradnl"/>
        </w:rPr>
        <w:t>a dar el caso de un pago fuera de plazo.</w:t>
      </w:r>
    </w:p>
    <w:p>
      <w:pPr>
        <w:pStyle w:val="Normal"/>
        <w:shd w:val="clear" w:color="auto" w:fill="ffffff"/>
        <w:spacing w:after="0" w:line="240" w:lineRule="auto"/>
        <w:jc w:val="both"/>
        <w:rPr>
          <w:sz w:val="24"/>
          <w:szCs w:val="24"/>
        </w:rPr>
      </w:pPr>
      <w:r>
        <w:rPr>
          <w:rFonts w:ascii="Trebuchet MS"/>
          <w:sz w:val="24"/>
          <w:szCs w:val="24"/>
          <w:rtl w:val="0"/>
          <w:lang w:val="es-ES_tradnl"/>
        </w:rPr>
        <w:t>Ser</w:t>
      </w:r>
      <w:r>
        <w:rPr>
          <w:rFonts w:hAnsi="Trebuchet MS" w:hint="default"/>
          <w:sz w:val="24"/>
          <w:szCs w:val="24"/>
          <w:rtl w:val="0"/>
          <w:lang w:val="es-ES_tradnl"/>
        </w:rPr>
        <w:t>í</w:t>
      </w:r>
      <w:r>
        <w:rPr>
          <w:rFonts w:ascii="Trebuchet MS"/>
          <w:sz w:val="24"/>
          <w:szCs w:val="24"/>
          <w:rtl w:val="0"/>
          <w:lang w:val="es-ES_tradnl"/>
        </w:rPr>
        <w:t>a conveniente aclarar tal circunstancia en el requerimiento y, en caso de aceptarlos, hacer constar en el acta la reserva del art. 1170 CC, extendiendo una diligencia posterior haciendo constar si se han realizado o no tales documentos de pago.</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Se puede aceptar el pago parcial de la deuda?</w:t>
      </w:r>
    </w:p>
    <w:p>
      <w:pPr>
        <w:pStyle w:val="Normal"/>
        <w:shd w:val="clear" w:color="auto" w:fill="ffffff"/>
        <w:spacing w:after="0" w:line="240" w:lineRule="auto"/>
        <w:jc w:val="both"/>
        <w:rPr>
          <w:sz w:val="24"/>
          <w:szCs w:val="24"/>
        </w:rPr>
      </w:pPr>
      <w:r>
        <w:rPr>
          <w:rFonts w:ascii="Trebuchet MS"/>
          <w:sz w:val="24"/>
          <w:szCs w:val="24"/>
          <w:rtl w:val="0"/>
          <w:lang w:val="es-ES_tradnl"/>
        </w:rPr>
        <w:t>No cabe el pago parcial (arts. 1157 CC y 71 LON). Creo que el acreedor podr</w:t>
      </w:r>
      <w:r>
        <w:rPr>
          <w:rFonts w:hAnsi="Trebuchet MS" w:hint="default"/>
          <w:sz w:val="24"/>
          <w:szCs w:val="24"/>
          <w:rtl w:val="0"/>
          <w:lang w:val="es-ES_tradnl"/>
        </w:rPr>
        <w:t>í</w:t>
      </w:r>
      <w:r>
        <w:rPr>
          <w:rFonts w:ascii="Trebuchet MS"/>
          <w:sz w:val="24"/>
          <w:szCs w:val="24"/>
          <w:rtl w:val="0"/>
          <w:lang w:val="es-ES_tradnl"/>
        </w:rPr>
        <w:t>a autorizarlo, pero ser</w:t>
      </w:r>
      <w:r>
        <w:rPr>
          <w:rFonts w:hAnsi="Trebuchet MS" w:hint="default"/>
          <w:sz w:val="24"/>
          <w:szCs w:val="24"/>
          <w:rtl w:val="0"/>
          <w:lang w:val="es-ES_tradnl"/>
        </w:rPr>
        <w:t>í</w:t>
      </w:r>
      <w:r>
        <w:rPr>
          <w:rFonts w:ascii="Trebuchet MS"/>
          <w:sz w:val="24"/>
          <w:szCs w:val="24"/>
          <w:rtl w:val="0"/>
          <w:lang w:val="es-ES_tradnl"/>
        </w:rPr>
        <w:t xml:space="preserve">a necesario hacer constar esta posibilidad de manera expresa. </w:t>
      </w:r>
    </w:p>
    <w:p>
      <w:pPr>
        <w:pStyle w:val="Normal"/>
        <w:shd w:val="clear" w:color="auto" w:fill="ffffff"/>
        <w:spacing w:after="0" w:line="240" w:lineRule="auto"/>
        <w:jc w:val="both"/>
        <w:rPr>
          <w:sz w:val="24"/>
          <w:szCs w:val="24"/>
        </w:rPr>
      </w:pPr>
      <w:r>
        <w:rPr>
          <w:rFonts w:ascii="Trebuchet MS"/>
          <w:sz w:val="24"/>
          <w:szCs w:val="24"/>
          <w:rtl w:val="0"/>
          <w:lang w:val="es-ES_tradnl"/>
        </w:rPr>
        <w:t>No obstante, si el deudor desea ofrecer un pago parcial, podr</w:t>
      </w:r>
      <w:r>
        <w:rPr>
          <w:rFonts w:hAnsi="Trebuchet MS" w:hint="default"/>
          <w:sz w:val="24"/>
          <w:szCs w:val="24"/>
          <w:rtl w:val="0"/>
          <w:lang w:val="es-ES_tradnl"/>
        </w:rPr>
        <w:t xml:space="preserve">á </w:t>
      </w:r>
      <w:r>
        <w:rPr>
          <w:rFonts w:ascii="Trebuchet MS"/>
          <w:sz w:val="24"/>
          <w:szCs w:val="24"/>
          <w:rtl w:val="0"/>
          <w:lang w:val="es-ES_tradnl"/>
        </w:rPr>
        <w:t>tramitar un acta de consignaci</w:t>
      </w:r>
      <w:r>
        <w:rPr>
          <w:rFonts w:hAnsi="Trebuchet MS" w:hint="default"/>
          <w:sz w:val="24"/>
          <w:szCs w:val="24"/>
          <w:rtl w:val="0"/>
          <w:lang w:val="es-ES_tradnl"/>
        </w:rPr>
        <w:t>ó</w:t>
      </w:r>
      <w:r>
        <w:rPr>
          <w:rFonts w:ascii="Trebuchet MS"/>
          <w:sz w:val="24"/>
          <w:szCs w:val="24"/>
          <w:rtl w:val="0"/>
          <w:lang w:val="es-ES_tradnl"/>
        </w:rPr>
        <w:t>n y ofrecimiento de pago, tambi</w:t>
      </w:r>
      <w:r>
        <w:rPr>
          <w:rFonts w:hAnsi="Trebuchet MS" w:hint="default"/>
          <w:sz w:val="24"/>
          <w:szCs w:val="24"/>
          <w:rtl w:val="0"/>
          <w:lang w:val="es-ES_tradnl"/>
        </w:rPr>
        <w:t>é</w:t>
      </w:r>
      <w:r>
        <w:rPr>
          <w:rFonts w:ascii="Trebuchet MS"/>
          <w:sz w:val="24"/>
          <w:szCs w:val="24"/>
          <w:rtl w:val="0"/>
          <w:lang w:val="es-ES_tradnl"/>
        </w:rPr>
        <w:t>n regulada en la LJV (art. 69 LON).</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Se puede pagar directamente al acreedor?</w:t>
      </w:r>
    </w:p>
    <w:p>
      <w:pPr>
        <w:pStyle w:val="Normal"/>
        <w:shd w:val="clear" w:color="auto" w:fill="ffffff"/>
        <w:spacing w:after="300" w:line="240" w:lineRule="auto"/>
        <w:jc w:val="both"/>
        <w:rPr>
          <w:sz w:val="24"/>
          <w:szCs w:val="24"/>
        </w:rPr>
      </w:pPr>
      <w:r>
        <w:rPr>
          <w:rFonts w:ascii="Trebuchet MS"/>
          <w:sz w:val="24"/>
          <w:szCs w:val="24"/>
          <w:rtl w:val="0"/>
          <w:lang w:val="en-US"/>
        </w:rPr>
        <w:t>S</w:t>
      </w:r>
      <w:r>
        <w:rPr>
          <w:rFonts w:hAnsi="Trebuchet MS" w:hint="default"/>
          <w:sz w:val="24"/>
          <w:szCs w:val="24"/>
          <w:rtl w:val="0"/>
          <w:lang w:val="en-US"/>
        </w:rPr>
        <w:t xml:space="preserve">í </w:t>
      </w:r>
      <w:r>
        <w:rPr>
          <w:rFonts w:ascii="Trebuchet MS"/>
          <w:sz w:val="24"/>
          <w:szCs w:val="24"/>
          <w:rtl w:val="0"/>
          <w:lang w:val="en-US"/>
        </w:rPr>
        <w:t xml:space="preserve">(art. 71.1 LON). </w:t>
      </w:r>
      <w:r>
        <w:rPr>
          <w:rFonts w:ascii="Trebuchet MS"/>
          <w:sz w:val="24"/>
          <w:szCs w:val="24"/>
          <w:rtl w:val="0"/>
          <w:lang w:val="es-ES_tradnl"/>
        </w:rPr>
        <w:t>Pero es peligroso para el deudor. En este caso, es necesario que el acreedor comparezca para dar carta de pago, pues, en otro caso, se cerrar</w:t>
      </w:r>
      <w:r>
        <w:rPr>
          <w:rFonts w:hAnsi="Trebuchet MS" w:hint="default"/>
          <w:sz w:val="24"/>
          <w:szCs w:val="24"/>
          <w:rtl w:val="0"/>
          <w:lang w:val="es-ES_tradnl"/>
        </w:rPr>
        <w:t xml:space="preserve">á </w:t>
      </w:r>
      <w:r>
        <w:rPr>
          <w:rFonts w:ascii="Trebuchet MS"/>
          <w:sz w:val="24"/>
          <w:szCs w:val="24"/>
          <w:rtl w:val="0"/>
          <w:lang w:val="es-ES_tradnl"/>
        </w:rPr>
        <w:t>el acta sin hacerlo constar, quedando abierta la v</w:t>
      </w:r>
      <w:r>
        <w:rPr>
          <w:rFonts w:hAnsi="Trebuchet MS" w:hint="default"/>
          <w:sz w:val="24"/>
          <w:szCs w:val="24"/>
          <w:rtl w:val="0"/>
          <w:lang w:val="es-ES_tradnl"/>
        </w:rPr>
        <w:t>í</w:t>
      </w:r>
      <w:r>
        <w:rPr>
          <w:rFonts w:ascii="Trebuchet MS"/>
          <w:sz w:val="24"/>
          <w:szCs w:val="24"/>
          <w:rtl w:val="0"/>
          <w:lang w:val="es-ES_tradnl"/>
        </w:rPr>
        <w:t>a judicial (art. 71.1 LON)</w:t>
      </w:r>
    </w:p>
    <w:p>
      <w:pPr>
        <w:pStyle w:val="Normal"/>
        <w:shd w:val="clear" w:color="auto" w:fill="ffffff"/>
        <w:spacing w:after="300" w:line="240" w:lineRule="auto"/>
        <w:jc w:val="both"/>
        <w:rPr>
          <w:sz w:val="24"/>
          <w:szCs w:val="24"/>
        </w:rPr>
      </w:pPr>
      <w:r>
        <w:rPr>
          <w:rFonts w:ascii="Trebuchet MS"/>
          <w:sz w:val="24"/>
          <w:szCs w:val="24"/>
          <w:rtl w:val="0"/>
          <w:lang w:val="es-ES_tradnl"/>
        </w:rPr>
        <w:t>El deudor puede comparecer aportando transferencia bancaria, recibo o  justificante de pago. Pero es preferible la opci</w:t>
      </w:r>
      <w:r>
        <w:rPr>
          <w:rFonts w:hAnsi="Trebuchet MS" w:hint="default"/>
          <w:sz w:val="24"/>
          <w:szCs w:val="24"/>
          <w:rtl w:val="0"/>
          <w:lang w:val="es-ES_tradnl"/>
        </w:rPr>
        <w:t>ó</w:t>
      </w:r>
      <w:r>
        <w:rPr>
          <w:rFonts w:ascii="Trebuchet MS"/>
          <w:sz w:val="24"/>
          <w:szCs w:val="24"/>
          <w:rtl w:val="0"/>
          <w:lang w:val="es-ES_tradnl"/>
        </w:rPr>
        <w:t>n anterior, caso de no hacer el pago en la notar</w:t>
      </w:r>
      <w:r>
        <w:rPr>
          <w:rFonts w:hAnsi="Trebuchet MS" w:hint="default"/>
          <w:sz w:val="24"/>
          <w:szCs w:val="24"/>
          <w:rtl w:val="0"/>
          <w:lang w:val="es-ES_tradnl"/>
        </w:rPr>
        <w:t>í</w:t>
      </w:r>
      <w:r>
        <w:rPr>
          <w:rFonts w:ascii="Trebuchet MS"/>
          <w:sz w:val="24"/>
          <w:szCs w:val="24"/>
          <w:rtl w:val="0"/>
          <w:lang w:val="es-ES_tradnl"/>
        </w:rPr>
        <w:t>a, para dejar bien claro  que el pago se ha producido y corresponde a la deuda reclamada y no a otro concepto.</w:t>
      </w: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Cabe el pago hecho por un tercero?</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sz w:val="24"/>
          <w:szCs w:val="24"/>
        </w:rPr>
      </w:pPr>
      <w:r>
        <w:rPr>
          <w:rFonts w:ascii="Trebuchet MS"/>
          <w:sz w:val="24"/>
          <w:szCs w:val="24"/>
          <w:rtl w:val="0"/>
          <w:lang w:val="es-ES_tradnl"/>
        </w:rPr>
        <w:t>El art. 1158 CC lo admite.</w:t>
      </w:r>
    </w:p>
    <w:p>
      <w:pPr>
        <w:pStyle w:val="Normal"/>
        <w:shd w:val="clear" w:color="auto" w:fill="ffffff"/>
        <w:spacing w:after="0" w:line="240" w:lineRule="auto"/>
        <w:jc w:val="both"/>
        <w:rPr>
          <w:sz w:val="24"/>
          <w:szCs w:val="24"/>
        </w:rPr>
      </w:pPr>
      <w:r>
        <w:rPr>
          <w:rFonts w:ascii="Trebuchet MS"/>
          <w:sz w:val="24"/>
          <w:szCs w:val="24"/>
          <w:rtl w:val="0"/>
          <w:lang w:val="es-ES_tradnl"/>
        </w:rPr>
        <w:t>Habr</w:t>
      </w:r>
      <w:r>
        <w:rPr>
          <w:rFonts w:hAnsi="Trebuchet MS" w:hint="default"/>
          <w:sz w:val="24"/>
          <w:szCs w:val="24"/>
          <w:rtl w:val="0"/>
          <w:lang w:val="es-ES_tradnl"/>
        </w:rPr>
        <w:t xml:space="preserve">á </w:t>
      </w:r>
      <w:r>
        <w:rPr>
          <w:rFonts w:ascii="Trebuchet MS"/>
          <w:sz w:val="24"/>
          <w:szCs w:val="24"/>
          <w:rtl w:val="0"/>
          <w:lang w:val="es-ES_tradnl"/>
        </w:rPr>
        <w:t>que hacer constar la identidad de la persona que paga, haciendo las advertencias y se</w:t>
      </w:r>
      <w:r>
        <w:rPr>
          <w:rFonts w:hAnsi="Trebuchet MS" w:hint="default"/>
          <w:sz w:val="24"/>
          <w:szCs w:val="24"/>
          <w:rtl w:val="0"/>
          <w:lang w:val="es-ES_tradnl"/>
        </w:rPr>
        <w:t>ñ</w:t>
      </w:r>
      <w:r>
        <w:rPr>
          <w:rFonts w:ascii="Trebuchet MS"/>
          <w:sz w:val="24"/>
          <w:szCs w:val="24"/>
          <w:rtl w:val="0"/>
          <w:lang w:val="es-ES_tradnl"/>
        </w:rPr>
        <w:t>alando las consecuencias de los arts. 1158 y 1159  CC.</w:t>
      </w:r>
    </w:p>
    <w:p>
      <w:pPr>
        <w:pStyle w:val="Normal"/>
        <w:shd w:val="clear" w:color="auto" w:fill="ffffff"/>
        <w:spacing w:after="0" w:line="240" w:lineRule="auto"/>
        <w:jc w:val="both"/>
        <w:rPr>
          <w:sz w:val="24"/>
          <w:szCs w:val="24"/>
        </w:rPr>
      </w:pP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Puede el deudor, una vez formulada oposici</w:t>
      </w:r>
      <w:r>
        <w:rPr>
          <w:rFonts w:ascii="Calibri" w:cs="Calibri" w:hAnsi="Calibri" w:eastAsia="Calibri"/>
          <w:b w:val="1"/>
          <w:bCs w:val="1"/>
          <w:sz w:val="24"/>
          <w:szCs w:val="24"/>
          <w:rtl w:val="0"/>
          <w:lang w:val="es-ES_tradnl"/>
        </w:rPr>
        <w:t>ó</w:t>
      </w:r>
      <w:r>
        <w:rPr>
          <w:rFonts w:ascii="Calibri" w:cs="Calibri" w:hAnsi="Calibri" w:eastAsia="Calibri"/>
          <w:b w:val="1"/>
          <w:bCs w:val="1"/>
          <w:sz w:val="24"/>
          <w:szCs w:val="24"/>
          <w:rtl w:val="0"/>
          <w:lang w:val="es-ES_tradnl"/>
        </w:rPr>
        <w:t>n, comparecer por segunda vez?</w:t>
      </w:r>
    </w:p>
    <w:p>
      <w:pPr>
        <w:pStyle w:val="Normal"/>
        <w:shd w:val="clear" w:color="auto" w:fill="ffffff"/>
        <w:spacing w:after="300" w:line="240" w:lineRule="auto"/>
        <w:jc w:val="both"/>
        <w:rPr>
          <w:sz w:val="24"/>
          <w:szCs w:val="24"/>
        </w:rPr>
      </w:pPr>
      <w:r>
        <w:rPr>
          <w:rFonts w:ascii="Trebuchet MS"/>
          <w:sz w:val="24"/>
          <w:szCs w:val="24"/>
          <w:rtl w:val="0"/>
          <w:lang w:val="es-ES_tradnl"/>
        </w:rPr>
        <w:t>El art</w:t>
      </w:r>
      <w:r>
        <w:rPr>
          <w:rFonts w:hAnsi="Trebuchet MS" w:hint="default"/>
          <w:sz w:val="24"/>
          <w:szCs w:val="24"/>
          <w:rtl w:val="0"/>
          <w:lang w:val="es-ES_tradnl"/>
        </w:rPr>
        <w:t>í</w:t>
      </w:r>
      <w:r>
        <w:rPr>
          <w:rFonts w:ascii="Trebuchet MS"/>
          <w:sz w:val="24"/>
          <w:szCs w:val="24"/>
          <w:rtl w:val="0"/>
          <w:lang w:val="es-ES_tradnl"/>
        </w:rPr>
        <w:t>culo 71.2 LON exige que el deudor exprese los motivos de la oposici</w:t>
      </w:r>
      <w:r>
        <w:rPr>
          <w:rFonts w:hAnsi="Trebuchet MS" w:hint="default"/>
          <w:sz w:val="24"/>
          <w:szCs w:val="24"/>
          <w:rtl w:val="0"/>
          <w:lang w:val="es-ES_tradnl"/>
        </w:rPr>
        <w:t>ó</w:t>
      </w:r>
      <w:r>
        <w:rPr>
          <w:rFonts w:ascii="Trebuchet MS"/>
          <w:sz w:val="24"/>
          <w:szCs w:val="24"/>
          <w:rtl w:val="0"/>
          <w:lang w:val="es-ES_tradnl"/>
        </w:rPr>
        <w:t>n y, comunicada la oposici</w:t>
      </w:r>
      <w:r>
        <w:rPr>
          <w:rFonts w:hAnsi="Trebuchet MS" w:hint="default"/>
          <w:sz w:val="24"/>
          <w:szCs w:val="24"/>
          <w:rtl w:val="0"/>
          <w:lang w:val="es-ES_tradnl"/>
        </w:rPr>
        <w:t>ó</w:t>
      </w:r>
      <w:r>
        <w:rPr>
          <w:rFonts w:ascii="Trebuchet MS"/>
          <w:sz w:val="24"/>
          <w:szCs w:val="24"/>
          <w:rtl w:val="0"/>
          <w:lang w:val="es-ES_tradnl"/>
        </w:rPr>
        <w:t>n al acreedor, se pone fin al expediente. La expresi</w:t>
      </w:r>
      <w:r>
        <w:rPr>
          <w:rFonts w:hAnsi="Trebuchet MS" w:hint="default"/>
          <w:sz w:val="24"/>
          <w:szCs w:val="24"/>
          <w:rtl w:val="0"/>
          <w:lang w:val="es-ES_tradnl"/>
        </w:rPr>
        <w:t>ó</w:t>
      </w:r>
      <w:r>
        <w:rPr>
          <w:rFonts w:ascii="Trebuchet MS"/>
          <w:sz w:val="24"/>
          <w:szCs w:val="24"/>
          <w:rtl w:val="0"/>
          <w:lang w:val="es-ES_tradnl"/>
        </w:rPr>
        <w:t>n de otros motivos no formulados en su momento se podr</w:t>
      </w:r>
      <w:r>
        <w:rPr>
          <w:rFonts w:hAnsi="Trebuchet MS" w:hint="default"/>
          <w:sz w:val="24"/>
          <w:szCs w:val="24"/>
          <w:rtl w:val="0"/>
          <w:lang w:val="es-ES_tradnl"/>
        </w:rPr>
        <w:t xml:space="preserve">á </w:t>
      </w:r>
      <w:r>
        <w:rPr>
          <w:rFonts w:ascii="Trebuchet MS"/>
          <w:sz w:val="24"/>
          <w:szCs w:val="24"/>
          <w:rtl w:val="0"/>
          <w:lang w:val="es-ES_tradnl"/>
        </w:rPr>
        <w:t>hacer por medio de otra acta de las reguladas en el Reglamento Notarial; o, si lo que se pretende es el pago, lo procedente ser</w:t>
      </w:r>
      <w:r>
        <w:rPr>
          <w:rFonts w:hAnsi="Trebuchet MS" w:hint="default"/>
          <w:sz w:val="24"/>
          <w:szCs w:val="24"/>
          <w:rtl w:val="0"/>
          <w:lang w:val="es-ES_tradnl"/>
        </w:rPr>
        <w:t xml:space="preserve">á </w:t>
      </w:r>
      <w:r>
        <w:rPr>
          <w:rFonts w:ascii="Trebuchet MS"/>
          <w:sz w:val="24"/>
          <w:szCs w:val="24"/>
          <w:rtl w:val="0"/>
          <w:lang w:val="es-ES_tradnl"/>
        </w:rPr>
        <w:t>otorgar acta de consignaci</w:t>
      </w:r>
      <w:r>
        <w:rPr>
          <w:rFonts w:hAnsi="Trebuchet MS" w:hint="default"/>
          <w:sz w:val="24"/>
          <w:szCs w:val="24"/>
          <w:rtl w:val="0"/>
          <w:lang w:val="es-ES_tradnl"/>
        </w:rPr>
        <w:t>ó</w:t>
      </w:r>
      <w:r>
        <w:rPr>
          <w:rFonts w:ascii="Trebuchet MS"/>
          <w:sz w:val="24"/>
          <w:szCs w:val="24"/>
          <w:rtl w:val="0"/>
          <w:lang w:val="es-ES_tradnl"/>
        </w:rPr>
        <w:t>n y ofrecimiento de pago.</w:t>
      </w:r>
    </w:p>
    <w:p>
      <w:pPr>
        <w:pStyle w:val="Normal"/>
        <w:spacing w:line="240" w:lineRule="auto"/>
        <w:jc w:val="both"/>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s-ES_tradnl"/>
        </w:rPr>
        <w:t>Aceptaci</w:t>
      </w:r>
      <w:r>
        <w:rPr>
          <w:rFonts w:ascii="Calibri" w:cs="Calibri" w:hAnsi="Calibri" w:eastAsia="Calibri"/>
          <w:b w:val="1"/>
          <w:bCs w:val="1"/>
          <w:sz w:val="24"/>
          <w:szCs w:val="24"/>
          <w:u w:val="single"/>
          <w:rtl w:val="0"/>
          <w:lang w:val="es-ES_tradnl"/>
        </w:rPr>
        <w:t>ó</w:t>
      </w:r>
      <w:r>
        <w:rPr>
          <w:rFonts w:ascii="Calibri" w:cs="Calibri" w:hAnsi="Calibri" w:eastAsia="Calibri"/>
          <w:b w:val="1"/>
          <w:bCs w:val="1"/>
          <w:sz w:val="24"/>
          <w:szCs w:val="24"/>
          <w:u w:val="single"/>
          <w:rtl w:val="0"/>
          <w:lang w:val="es-ES_tradnl"/>
        </w:rPr>
        <w:t>n de herencia a beneficio de inventario</w:t>
      </w: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Es lo mismo aceptar la herencia a beneficio de inventario que reservarse el derecho de deliberar?</w:t>
      </w:r>
    </w:p>
    <w:p>
      <w:pPr>
        <w:pStyle w:val="Normal"/>
        <w:spacing w:line="240" w:lineRule="auto"/>
        <w:jc w:val="both"/>
        <w:rPr>
          <w:sz w:val="24"/>
          <w:szCs w:val="24"/>
        </w:rPr>
      </w:pPr>
      <w:r>
        <w:rPr>
          <w:rFonts w:ascii="Trebuchet MS"/>
          <w:sz w:val="24"/>
          <w:szCs w:val="24"/>
          <w:rtl w:val="0"/>
          <w:lang w:val="es-ES_tradnl"/>
        </w:rPr>
        <w:t>No. El p</w:t>
      </w:r>
      <w:r>
        <w:rPr>
          <w:rFonts w:hAnsi="Trebuchet MS" w:hint="default"/>
          <w:sz w:val="24"/>
          <w:szCs w:val="24"/>
          <w:rtl w:val="0"/>
          <w:lang w:val="es-ES_tradnl"/>
        </w:rPr>
        <w:t>á</w:t>
      </w:r>
      <w:r>
        <w:rPr>
          <w:rFonts w:ascii="Trebuchet MS"/>
          <w:sz w:val="24"/>
          <w:szCs w:val="24"/>
          <w:rtl w:val="0"/>
          <w:lang w:val="es-ES_tradnl"/>
        </w:rPr>
        <w:t>rrafo segundo del art</w:t>
      </w:r>
      <w:r>
        <w:rPr>
          <w:rFonts w:hAnsi="Trebuchet MS" w:hint="default"/>
          <w:sz w:val="24"/>
          <w:szCs w:val="24"/>
          <w:rtl w:val="0"/>
          <w:lang w:val="es-ES_tradnl"/>
        </w:rPr>
        <w:t>í</w:t>
      </w:r>
      <w:r>
        <w:rPr>
          <w:rFonts w:ascii="Trebuchet MS"/>
          <w:sz w:val="24"/>
          <w:szCs w:val="24"/>
          <w:rtl w:val="0"/>
          <w:lang w:val="es-ES_tradnl"/>
        </w:rPr>
        <w:t>culo 1010 CC permite al heredero pedir la formaci</w:t>
      </w:r>
      <w:r>
        <w:rPr>
          <w:rFonts w:hAnsi="Trebuchet MS" w:hint="default"/>
          <w:sz w:val="24"/>
          <w:szCs w:val="24"/>
          <w:rtl w:val="0"/>
          <w:lang w:val="es-ES_tradnl"/>
        </w:rPr>
        <w:t>ó</w:t>
      </w:r>
      <w:r>
        <w:rPr>
          <w:rFonts w:ascii="Trebuchet MS"/>
          <w:sz w:val="24"/>
          <w:szCs w:val="24"/>
          <w:rtl w:val="0"/>
          <w:lang w:val="es-ES_tradnl"/>
        </w:rPr>
        <w:t>n de inventario, antes de aceptar o repudiar la herencia para deliberar sobre este punto. Una vez conocida la exacta situaci</w:t>
      </w:r>
      <w:r>
        <w:rPr>
          <w:rFonts w:hAnsi="Trebuchet MS" w:hint="default"/>
          <w:sz w:val="24"/>
          <w:szCs w:val="24"/>
          <w:rtl w:val="0"/>
          <w:lang w:val="es-ES_tradnl"/>
        </w:rPr>
        <w:t>ó</w:t>
      </w:r>
      <w:r>
        <w:rPr>
          <w:rFonts w:ascii="Trebuchet MS"/>
          <w:sz w:val="24"/>
          <w:szCs w:val="24"/>
          <w:rtl w:val="0"/>
          <w:lang w:val="es-ES_tradnl"/>
        </w:rPr>
        <w:t>n patrimonial,</w:t>
      </w:r>
      <w:r>
        <w:rPr>
          <w:rFonts w:hAnsi="Trebuchet MS" w:hint="default"/>
          <w:sz w:val="24"/>
          <w:szCs w:val="24"/>
          <w:rtl w:val="0"/>
          <w:lang w:val="es-ES_tradnl"/>
        </w:rPr>
        <w:t> </w:t>
      </w:r>
      <w:r>
        <w:rPr>
          <w:rFonts w:ascii="Trebuchet MS"/>
          <w:sz w:val="24"/>
          <w:szCs w:val="24"/>
          <w:rtl w:val="0"/>
          <w:lang w:val="es-ES_tradnl"/>
        </w:rPr>
        <w:t>podr</w:t>
      </w:r>
      <w:r>
        <w:rPr>
          <w:rFonts w:hAnsi="Trebuchet MS" w:hint="default"/>
          <w:sz w:val="24"/>
          <w:szCs w:val="24"/>
          <w:rtl w:val="0"/>
          <w:lang w:val="es-ES_tradnl"/>
        </w:rPr>
        <w:t xml:space="preserve">á </w:t>
      </w:r>
      <w:r>
        <w:rPr>
          <w:rFonts w:ascii="Trebuchet MS"/>
          <w:sz w:val="24"/>
          <w:szCs w:val="24"/>
          <w:rtl w:val="0"/>
          <w:lang w:val="es-ES_tradnl"/>
        </w:rPr>
        <w:t>aceptar pura y simplemente, renunciar, o liquidar la herencia acept</w:t>
      </w:r>
      <w:r>
        <w:rPr>
          <w:rFonts w:hAnsi="Trebuchet MS" w:hint="default"/>
          <w:sz w:val="24"/>
          <w:szCs w:val="24"/>
          <w:rtl w:val="0"/>
          <w:lang w:val="es-ES_tradnl"/>
        </w:rPr>
        <w:t>á</w:t>
      </w:r>
      <w:r>
        <w:rPr>
          <w:rFonts w:ascii="Trebuchet MS"/>
          <w:sz w:val="24"/>
          <w:szCs w:val="24"/>
          <w:rtl w:val="0"/>
          <w:lang w:val="es-ES_tradnl"/>
        </w:rPr>
        <w:t>ndola a beneficio de inventario.</w:t>
      </w:r>
    </w:p>
    <w:p>
      <w:pPr>
        <w:pStyle w:val="Normal"/>
        <w:spacing w:line="240" w:lineRule="auto"/>
        <w:jc w:val="both"/>
        <w:rPr>
          <w:color w:val="ff5f5d"/>
          <w:sz w:val="24"/>
          <w:szCs w:val="24"/>
        </w:rPr>
      </w:pPr>
      <w:r>
        <w:rPr>
          <w:rFonts w:ascii="Trebuchet MS"/>
          <w:color w:val="ff5f5d"/>
          <w:sz w:val="24"/>
          <w:szCs w:val="24"/>
          <w:rtl w:val="0"/>
          <w:lang w:val="es-ES_tradnl"/>
        </w:rPr>
        <w:t>Y tanto es as</w:t>
      </w:r>
      <w:r>
        <w:rPr>
          <w:rFonts w:hAnsi="Trebuchet MS" w:hint="default"/>
          <w:color w:val="ff5f5d"/>
          <w:sz w:val="24"/>
          <w:szCs w:val="24"/>
          <w:rtl w:val="0"/>
          <w:lang w:val="es-ES_tradnl"/>
        </w:rPr>
        <w:t xml:space="preserve">í </w:t>
      </w:r>
      <w:r>
        <w:rPr>
          <w:rFonts w:ascii="Trebuchet MS"/>
          <w:color w:val="ff5f5d"/>
          <w:sz w:val="24"/>
          <w:szCs w:val="24"/>
          <w:rtl w:val="0"/>
          <w:lang w:val="es-ES_tradnl"/>
        </w:rPr>
        <w:t>que yo creo que debemos siempre reconducir al heredero al derecho a deliberar, como expongo en los posts sobre la materia.</w:t>
      </w:r>
    </w:p>
    <w:p>
      <w:pPr>
        <w:pStyle w:val="Normal"/>
        <w:shd w:val="clear" w:color="auto" w:fill="ffffff"/>
        <w:spacing w:after="0"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Tiene la misma trascendencia aceptar la herencia a beneficio de inventario que reservarse el derecho de deliberar?</w:t>
      </w:r>
    </w:p>
    <w:p>
      <w:pPr>
        <w:pStyle w:val="Normal"/>
        <w:shd w:val="clear" w:color="auto" w:fill="ffffff"/>
        <w:spacing w:after="0" w:line="240" w:lineRule="auto"/>
        <w:jc w:val="both"/>
        <w:rPr>
          <w:sz w:val="24"/>
          <w:szCs w:val="24"/>
        </w:rPr>
      </w:pPr>
    </w:p>
    <w:p>
      <w:pPr>
        <w:pStyle w:val="Normal"/>
        <w:spacing w:line="240" w:lineRule="auto"/>
        <w:jc w:val="both"/>
        <w:rPr>
          <w:sz w:val="24"/>
          <w:szCs w:val="24"/>
        </w:rPr>
      </w:pPr>
      <w:r>
        <w:rPr>
          <w:rFonts w:ascii="Trebuchet MS"/>
          <w:sz w:val="24"/>
          <w:szCs w:val="24"/>
          <w:rtl w:val="0"/>
          <w:lang w:val="es-ES_tradnl"/>
        </w:rPr>
        <w:t>No. Es m</w:t>
      </w:r>
      <w:r>
        <w:rPr>
          <w:rFonts w:hAnsi="Trebuchet MS" w:hint="default"/>
          <w:sz w:val="24"/>
          <w:szCs w:val="24"/>
          <w:rtl w:val="0"/>
          <w:lang w:val="es-ES_tradnl"/>
        </w:rPr>
        <w:t>á</w:t>
      </w:r>
      <w:r>
        <w:rPr>
          <w:rFonts w:ascii="Trebuchet MS"/>
          <w:sz w:val="24"/>
          <w:szCs w:val="24"/>
          <w:rtl w:val="0"/>
          <w:lang w:val="es-ES_tradnl"/>
        </w:rPr>
        <w:t>s conveniente reservarse el derecho de deliberar, pues, si se acepta a beneficio de inventario se  est</w:t>
      </w:r>
      <w:r>
        <w:rPr>
          <w:rFonts w:hAnsi="Trebuchet MS" w:hint="default"/>
          <w:sz w:val="24"/>
          <w:szCs w:val="24"/>
          <w:rtl w:val="0"/>
          <w:lang w:val="es-ES_tradnl"/>
        </w:rPr>
        <w:t xml:space="preserve">á </w:t>
      </w:r>
      <w:r>
        <w:rPr>
          <w:rFonts w:ascii="Trebuchet MS"/>
          <w:sz w:val="24"/>
          <w:szCs w:val="24"/>
          <w:rtl w:val="0"/>
          <w:lang w:val="es-ES_tradnl"/>
        </w:rPr>
        <w:t>obligado a liquidar la herencia, y no se podr</w:t>
      </w:r>
      <w:r>
        <w:rPr>
          <w:rFonts w:hAnsi="Trebuchet MS" w:hint="default"/>
          <w:sz w:val="24"/>
          <w:szCs w:val="24"/>
          <w:rtl w:val="0"/>
          <w:lang w:val="es-ES_tradnl"/>
        </w:rPr>
        <w:t xml:space="preserve">á </w:t>
      </w:r>
      <w:r>
        <w:rPr>
          <w:rFonts w:ascii="Trebuchet MS"/>
          <w:sz w:val="24"/>
          <w:szCs w:val="24"/>
          <w:rtl w:val="0"/>
          <w:lang w:val="es-ES_tradnl"/>
        </w:rPr>
        <w:t xml:space="preserve">posteriormente aceptar pura y simplemente ni renunciar. </w:t>
      </w:r>
    </w:p>
    <w:p>
      <w:pPr>
        <w:pStyle w:val="Normal"/>
        <w:shd w:val="clear" w:color="auto" w:fill="ffffff"/>
        <w:spacing w:after="0" w:line="240" w:lineRule="auto"/>
        <w:jc w:val="both"/>
        <w:rPr>
          <w:sz w:val="24"/>
          <w:szCs w:val="24"/>
        </w:rPr>
      </w:pPr>
      <w:r>
        <w:rPr>
          <w:rFonts w:ascii="Trebuchet MS"/>
          <w:sz w:val="24"/>
          <w:szCs w:val="24"/>
          <w:rtl w:val="0"/>
          <w:lang w:val="es-ES_tradnl"/>
        </w:rPr>
        <w:t>Si el heredero opta por la aceptaci</w:t>
      </w:r>
      <w:r>
        <w:rPr>
          <w:rFonts w:hAnsi="Trebuchet MS" w:hint="default"/>
          <w:sz w:val="24"/>
          <w:szCs w:val="24"/>
          <w:rtl w:val="0"/>
          <w:lang w:val="es-ES_tradnl"/>
        </w:rPr>
        <w:t>ó</w:t>
      </w:r>
      <w:r>
        <w:rPr>
          <w:rFonts w:ascii="Trebuchet MS"/>
          <w:sz w:val="24"/>
          <w:szCs w:val="24"/>
          <w:rtl w:val="0"/>
          <w:lang w:val="es-ES_tradnl"/>
        </w:rPr>
        <w:t>n a beneficio de inventario, ser</w:t>
      </w:r>
      <w:r>
        <w:rPr>
          <w:rFonts w:hAnsi="Trebuchet MS" w:hint="default"/>
          <w:sz w:val="24"/>
          <w:szCs w:val="24"/>
          <w:rtl w:val="0"/>
          <w:lang w:val="es-ES_tradnl"/>
        </w:rPr>
        <w:t xml:space="preserve">á </w:t>
      </w:r>
      <w:r>
        <w:rPr>
          <w:rFonts w:ascii="Trebuchet MS"/>
          <w:sz w:val="24"/>
          <w:szCs w:val="24"/>
          <w:rtl w:val="0"/>
          <w:lang w:val="es-ES_tradnl"/>
        </w:rPr>
        <w:t>conveniente dejar constancia en la escritura de que el heredero ha sido advertido de la posibilidad de formar inventario y deliberar</w:t>
      </w:r>
      <w:r>
        <w:rPr>
          <w:rFonts w:hAnsi="Trebuchet MS" w:hint="default"/>
          <w:sz w:val="24"/>
          <w:szCs w:val="24"/>
          <w:rtl w:val="0"/>
          <w:lang w:val="es-ES_tradnl"/>
        </w:rPr>
        <w:t> </w:t>
      </w:r>
      <w:r>
        <w:rPr>
          <w:rFonts w:ascii="Trebuchet MS"/>
          <w:sz w:val="24"/>
          <w:szCs w:val="24"/>
          <w:rtl w:val="0"/>
          <w:lang w:val="es-ES_tradnl"/>
        </w:rPr>
        <w:t>y de que la ha rechazado.</w:t>
      </w:r>
    </w:p>
    <w:p>
      <w:pPr>
        <w:pStyle w:val="Normal"/>
        <w:shd w:val="clear" w:color="auto" w:fill="ffffff"/>
        <w:spacing w:after="0" w:line="240" w:lineRule="auto"/>
        <w:jc w:val="both"/>
        <w:rPr>
          <w:sz w:val="24"/>
          <w:szCs w:val="24"/>
        </w:rPr>
      </w:pPr>
      <w:r>
        <w:rPr>
          <w:rFonts w:hAnsi="Trebuchet MS" w:hint="default"/>
          <w:sz w:val="24"/>
          <w:szCs w:val="24"/>
          <w:rtl w:val="0"/>
          <w:lang w:val="es-ES_tradnl"/>
        </w:rPr>
        <w:t> </w:t>
      </w:r>
    </w:p>
    <w:p>
      <w:pPr>
        <w:pStyle w:val="Normal"/>
        <w:shd w:val="clear" w:color="auto" w:fill="ffffff"/>
        <w:spacing w:after="0" w:line="240" w:lineRule="auto"/>
        <w:jc w:val="both"/>
        <w:rPr>
          <w:sz w:val="24"/>
          <w:szCs w:val="24"/>
        </w:rPr>
      </w:pPr>
      <w:r>
        <w:rPr>
          <w:rFonts w:ascii="Trebuchet MS"/>
          <w:sz w:val="24"/>
          <w:szCs w:val="24"/>
          <w:rtl w:val="0"/>
          <w:lang w:val="es-ES_tradnl"/>
        </w:rPr>
        <w:t>Si se reserva el derecho de deliberar, se le deber</w:t>
      </w:r>
      <w:r>
        <w:rPr>
          <w:rFonts w:hAnsi="Trebuchet MS" w:hint="default"/>
          <w:sz w:val="24"/>
          <w:szCs w:val="24"/>
          <w:rtl w:val="0"/>
          <w:lang w:val="es-ES_tradnl"/>
        </w:rPr>
        <w:t>á </w:t>
      </w:r>
      <w:r>
        <w:rPr>
          <w:rFonts w:ascii="Trebuchet MS"/>
          <w:sz w:val="24"/>
          <w:szCs w:val="24"/>
          <w:rtl w:val="0"/>
          <w:lang w:val="es-ES_tradnl"/>
        </w:rPr>
        <w:t>advertir expresamente del plazo del art</w:t>
      </w:r>
      <w:r>
        <w:rPr>
          <w:rFonts w:hAnsi="Trebuchet MS" w:hint="default"/>
          <w:sz w:val="24"/>
          <w:szCs w:val="24"/>
          <w:rtl w:val="0"/>
          <w:lang w:val="es-ES_tradnl"/>
        </w:rPr>
        <w:t>í</w:t>
      </w:r>
      <w:r>
        <w:rPr>
          <w:rFonts w:ascii="Trebuchet MS"/>
          <w:sz w:val="24"/>
          <w:szCs w:val="24"/>
          <w:rtl w:val="0"/>
          <w:lang w:val="es-ES_tradnl"/>
        </w:rPr>
        <w:t>culo 1019,</w:t>
      </w:r>
      <w:r>
        <w:rPr>
          <w:rFonts w:hAnsi="Trebuchet MS" w:hint="default"/>
          <w:sz w:val="24"/>
          <w:szCs w:val="24"/>
          <w:rtl w:val="0"/>
          <w:lang w:val="es-ES_tradnl"/>
        </w:rPr>
        <w:t xml:space="preserve">  </w:t>
      </w:r>
      <w:r>
        <w:rPr>
          <w:rFonts w:ascii="Trebuchet MS"/>
          <w:sz w:val="24"/>
          <w:szCs w:val="24"/>
          <w:rtl w:val="0"/>
          <w:lang w:val="es-ES_tradnl"/>
        </w:rPr>
        <w:t>y de que, pasado dicho plazo sin hacer manifestaci</w:t>
      </w:r>
      <w:r>
        <w:rPr>
          <w:rFonts w:hAnsi="Trebuchet MS" w:hint="default"/>
          <w:sz w:val="24"/>
          <w:szCs w:val="24"/>
          <w:rtl w:val="0"/>
          <w:lang w:val="es-ES_tradnl"/>
        </w:rPr>
        <w:t>ó</w:t>
      </w:r>
      <w:r>
        <w:rPr>
          <w:rFonts w:ascii="Trebuchet MS"/>
          <w:sz w:val="24"/>
          <w:szCs w:val="24"/>
          <w:rtl w:val="0"/>
          <w:lang w:val="es-ES_tradnl"/>
        </w:rPr>
        <w:t>n se entender</w:t>
      </w:r>
      <w:r>
        <w:rPr>
          <w:rFonts w:hAnsi="Trebuchet MS" w:hint="default"/>
          <w:sz w:val="24"/>
          <w:szCs w:val="24"/>
          <w:rtl w:val="0"/>
          <w:lang w:val="es-ES_tradnl"/>
        </w:rPr>
        <w:t xml:space="preserve">á </w:t>
      </w:r>
      <w:r>
        <w:rPr>
          <w:rFonts w:ascii="Trebuchet MS"/>
          <w:sz w:val="24"/>
          <w:szCs w:val="24"/>
          <w:rtl w:val="0"/>
          <w:lang w:val="es-ES_tradnl"/>
        </w:rPr>
        <w:t>que acepta pura y simplemente.</w:t>
      </w:r>
    </w:p>
    <w:p>
      <w:pPr>
        <w:pStyle w:val="Normal"/>
        <w:shd w:val="clear" w:color="auto" w:fill="ffffff"/>
        <w:spacing w:after="0" w:line="240" w:lineRule="auto"/>
        <w:jc w:val="both"/>
        <w:rPr>
          <w:sz w:val="24"/>
          <w:szCs w:val="24"/>
        </w:rPr>
      </w:pPr>
    </w:p>
    <w:p>
      <w:pPr>
        <w:pStyle w:val="Normal"/>
        <w:spacing w:line="240" w:lineRule="auto"/>
        <w:jc w:val="both"/>
        <w:rPr>
          <w:rFonts w:ascii="Calibri" w:cs="Calibri" w:hAnsi="Calibri" w:eastAsia="Calibri"/>
          <w:b w:val="1"/>
          <w:bCs w:val="1"/>
          <w:sz w:val="24"/>
          <w:szCs w:val="24"/>
        </w:rPr>
      </w:pPr>
      <w:r>
        <w:rPr>
          <w:rFonts w:ascii="Calibri" w:cs="Calibri" w:hAnsi="Calibri" w:eastAsia="Calibri"/>
          <w:b w:val="1"/>
          <w:bCs w:val="1"/>
          <w:sz w:val="24"/>
          <w:szCs w:val="24"/>
          <w:rtl w:val="0"/>
          <w:lang w:val="es-ES_tradnl"/>
        </w:rPr>
        <w:t>¿</w:t>
      </w:r>
      <w:r>
        <w:rPr>
          <w:rFonts w:ascii="Calibri" w:cs="Calibri" w:hAnsi="Calibri" w:eastAsia="Calibri"/>
          <w:b w:val="1"/>
          <w:bCs w:val="1"/>
          <w:sz w:val="24"/>
          <w:szCs w:val="24"/>
          <w:rtl w:val="0"/>
          <w:lang w:val="es-ES_tradnl"/>
        </w:rPr>
        <w:t>Acta de manifestaciones o escritura?</w:t>
      </w:r>
    </w:p>
    <w:p>
      <w:pPr>
        <w:pStyle w:val="Normal"/>
        <w:spacing w:line="240" w:lineRule="auto"/>
        <w:jc w:val="both"/>
        <w:rPr>
          <w:sz w:val="24"/>
          <w:szCs w:val="24"/>
        </w:rPr>
      </w:pPr>
      <w:r>
        <w:rPr>
          <w:rFonts w:ascii="Trebuchet MS"/>
          <w:sz w:val="24"/>
          <w:szCs w:val="24"/>
          <w:rtl w:val="0"/>
          <w:lang w:val="es-ES_tradnl"/>
        </w:rPr>
        <w:t>La aceptaci</w:t>
      </w:r>
      <w:r>
        <w:rPr>
          <w:rFonts w:hAnsi="Trebuchet MS" w:hint="default"/>
          <w:sz w:val="24"/>
          <w:szCs w:val="24"/>
          <w:rtl w:val="0"/>
          <w:lang w:val="es-ES_tradnl"/>
        </w:rPr>
        <w:t>ó</w:t>
      </w:r>
      <w:r>
        <w:rPr>
          <w:rFonts w:ascii="Trebuchet MS"/>
          <w:sz w:val="24"/>
          <w:szCs w:val="24"/>
          <w:rtl w:val="0"/>
          <w:lang w:val="es-ES_tradnl"/>
        </w:rPr>
        <w:t>n a beneficio de inventario o de reservarse el  derecho a deliberar es expresi</w:t>
      </w:r>
      <w:r>
        <w:rPr>
          <w:rFonts w:hAnsi="Trebuchet MS" w:hint="default"/>
          <w:sz w:val="24"/>
          <w:szCs w:val="24"/>
          <w:rtl w:val="0"/>
          <w:lang w:val="es-ES_tradnl"/>
        </w:rPr>
        <w:t>ó</w:t>
      </w:r>
      <w:r>
        <w:rPr>
          <w:rFonts w:ascii="Trebuchet MS"/>
          <w:sz w:val="24"/>
          <w:szCs w:val="24"/>
          <w:rtl w:val="0"/>
          <w:lang w:val="es-ES_tradnl"/>
        </w:rPr>
        <w:t>n de voluntad de deber</w:t>
      </w:r>
      <w:r>
        <w:rPr>
          <w:rFonts w:hAnsi="Trebuchet MS" w:hint="default"/>
          <w:sz w:val="24"/>
          <w:szCs w:val="24"/>
          <w:rtl w:val="0"/>
          <w:lang w:val="es-ES_tradnl"/>
        </w:rPr>
        <w:t xml:space="preserve">á </w:t>
      </w:r>
      <w:r>
        <w:rPr>
          <w:rFonts w:ascii="Trebuchet MS"/>
          <w:sz w:val="24"/>
          <w:szCs w:val="24"/>
          <w:rtl w:val="0"/>
          <w:lang w:val="es-ES_tradnl"/>
        </w:rPr>
        <w:t>constar en escritura.</w:t>
      </w:r>
    </w:p>
    <w:p>
      <w:pPr>
        <w:pStyle w:val="Normal"/>
        <w:shd w:val="clear" w:color="auto" w:fill="ffffff"/>
        <w:spacing w:after="0" w:line="240" w:lineRule="auto"/>
        <w:jc w:val="both"/>
        <w:rPr>
          <w:sz w:val="24"/>
          <w:szCs w:val="24"/>
        </w:rPr>
      </w:pPr>
      <w:r>
        <w:rPr>
          <w:rFonts w:ascii="Trebuchet MS"/>
          <w:sz w:val="24"/>
          <w:szCs w:val="24"/>
          <w:rtl w:val="0"/>
          <w:lang w:val="es-ES_tradnl"/>
        </w:rPr>
        <w:t>Formulada esta declaraci</w:t>
      </w:r>
      <w:r>
        <w:rPr>
          <w:rFonts w:hAnsi="Trebuchet MS" w:hint="default"/>
          <w:sz w:val="24"/>
          <w:szCs w:val="24"/>
          <w:rtl w:val="0"/>
          <w:lang w:val="es-ES_tradnl"/>
        </w:rPr>
        <w:t>ó</w:t>
      </w:r>
      <w:r>
        <w:rPr>
          <w:rFonts w:ascii="Trebuchet MS"/>
          <w:sz w:val="24"/>
          <w:szCs w:val="24"/>
          <w:rtl w:val="0"/>
          <w:lang w:val="es-ES_tradnl"/>
        </w:rPr>
        <w:t>n, la formaci</w:t>
      </w:r>
      <w:r>
        <w:rPr>
          <w:rFonts w:hAnsi="Trebuchet MS" w:hint="default"/>
          <w:sz w:val="24"/>
          <w:szCs w:val="24"/>
          <w:rtl w:val="0"/>
          <w:lang w:val="es-ES_tradnl"/>
        </w:rPr>
        <w:t>ó</w:t>
      </w:r>
      <w:r>
        <w:rPr>
          <w:rFonts w:ascii="Trebuchet MS"/>
          <w:sz w:val="24"/>
          <w:szCs w:val="24"/>
          <w:rtl w:val="0"/>
          <w:lang w:val="es-ES_tradnl"/>
        </w:rPr>
        <w:t>n de inventario se tramitar</w:t>
      </w:r>
      <w:r>
        <w:rPr>
          <w:rFonts w:hAnsi="Trebuchet MS" w:hint="default"/>
          <w:sz w:val="24"/>
          <w:szCs w:val="24"/>
          <w:rtl w:val="0"/>
          <w:lang w:val="es-ES_tradnl"/>
        </w:rPr>
        <w:t xml:space="preserve">á </w:t>
      </w:r>
      <w:r>
        <w:rPr>
          <w:rFonts w:ascii="Trebuchet MS"/>
          <w:sz w:val="24"/>
          <w:szCs w:val="24"/>
          <w:rtl w:val="0"/>
          <w:lang w:val="es-ES_tradnl"/>
        </w:rPr>
        <w:t>mediante acta.</w:t>
      </w:r>
    </w:p>
    <w:p>
      <w:pPr>
        <w:pStyle w:val="Normal"/>
        <w:spacing w:line="240" w:lineRule="auto"/>
        <w:jc w:val="both"/>
        <w:rPr>
          <w:sz w:val="24"/>
          <w:szCs w:val="24"/>
        </w:rPr>
      </w:pPr>
    </w:p>
    <w:p>
      <w:pPr>
        <w:pStyle w:val="Normal"/>
        <w:spacing w:line="240" w:lineRule="auto"/>
        <w:jc w:val="both"/>
        <w:rPr>
          <w:color w:val="ff5f5d"/>
          <w:sz w:val="24"/>
          <w:szCs w:val="24"/>
          <w:rtl w:val="0"/>
        </w:rPr>
      </w:pPr>
      <w:r>
        <w:rPr>
          <w:rFonts w:ascii="Trebuchet MS"/>
          <w:color w:val="ff5f5d"/>
          <w:sz w:val="24"/>
          <w:szCs w:val="24"/>
          <w:rtl w:val="0"/>
          <w:lang w:val="es-ES_tradnl"/>
        </w:rPr>
        <w:t>As</w:t>
      </w:r>
      <w:r>
        <w:rPr>
          <w:rFonts w:hAnsi="Trebuchet MS" w:hint="default"/>
          <w:color w:val="ff5f5d"/>
          <w:sz w:val="24"/>
          <w:szCs w:val="24"/>
          <w:rtl w:val="0"/>
          <w:lang w:val="es-ES_tradnl"/>
        </w:rPr>
        <w:t xml:space="preserve">í </w:t>
      </w:r>
      <w:r>
        <w:rPr>
          <w:rFonts w:ascii="Trebuchet MS"/>
          <w:color w:val="ff5f5d"/>
          <w:sz w:val="24"/>
          <w:szCs w:val="24"/>
          <w:rtl w:val="0"/>
          <w:lang w:val="es-ES_tradnl"/>
        </w:rPr>
        <w:t>lo he planteado yo en el Grupo de JV: Una primera escritura que determine la reserva a deliberar o la aceptaci</w:t>
      </w:r>
      <w:r>
        <w:rPr>
          <w:rFonts w:hAnsi="Trebuchet MS" w:hint="default"/>
          <w:color w:val="ff5f5d"/>
          <w:sz w:val="24"/>
          <w:szCs w:val="24"/>
          <w:rtl w:val="0"/>
          <w:lang w:val="es-ES_tradnl"/>
        </w:rPr>
        <w:t>ó</w:t>
      </w:r>
      <w:r>
        <w:rPr>
          <w:rFonts w:ascii="Trebuchet MS"/>
          <w:color w:val="ff5f5d"/>
          <w:sz w:val="24"/>
          <w:szCs w:val="24"/>
          <w:rtl w:val="0"/>
          <w:lang w:val="es-ES_tradnl"/>
        </w:rPr>
        <w:t>n a beneficio de inventario. Una segunda acta de inicio del expediente. Acta de cierre de la anterior. Finalmente, la renuncia definitiva o la aceptaci</w:t>
      </w:r>
      <w:r>
        <w:rPr>
          <w:rFonts w:hAnsi="Trebuchet MS" w:hint="default"/>
          <w:color w:val="ff5f5d"/>
          <w:sz w:val="24"/>
          <w:szCs w:val="24"/>
          <w:rtl w:val="0"/>
          <w:lang w:val="es-ES_tradnl"/>
        </w:rPr>
        <w:t>ó</w:t>
      </w:r>
      <w:r>
        <w:rPr>
          <w:rFonts w:ascii="Trebuchet MS"/>
          <w:color w:val="ff5f5d"/>
          <w:sz w:val="24"/>
          <w:szCs w:val="24"/>
          <w:rtl w:val="0"/>
          <w:lang w:val="es-ES_tradnl"/>
        </w:rPr>
        <w:t>n, en documento separado.</w:t>
      </w:r>
    </w:p>
    <w:p>
      <w:pPr>
        <w:pStyle w:val="Normal"/>
        <w:spacing w:line="240" w:lineRule="auto"/>
        <w:jc w:val="both"/>
        <w:rPr>
          <w:color w:val="ff5f5d"/>
          <w:sz w:val="24"/>
          <w:szCs w:val="24"/>
        </w:rPr>
      </w:pPr>
      <w:r>
        <w:rPr>
          <w:rFonts w:ascii="Trebuchet MS"/>
          <w:color w:val="ff5f5d"/>
          <w:sz w:val="24"/>
          <w:szCs w:val="24"/>
          <w:rtl w:val="0"/>
          <w:lang w:val="es-ES_tradnl"/>
        </w:rPr>
        <w:t>Y si se pide el informe de actividad del fallecido de SIGNO, hay que hacerlo en acta separada y justificando muy mucho el inter</w:t>
      </w:r>
      <w:r>
        <w:rPr>
          <w:rFonts w:hAnsi="Trebuchet MS" w:hint="default"/>
          <w:color w:val="ff5f5d"/>
          <w:sz w:val="24"/>
          <w:szCs w:val="24"/>
          <w:rtl w:val="0"/>
          <w:lang w:val="es-ES_tradnl"/>
        </w:rPr>
        <w:t>é</w:t>
      </w:r>
      <w:r>
        <w:rPr>
          <w:rFonts w:ascii="Trebuchet MS"/>
          <w:color w:val="ff5f5d"/>
          <w:sz w:val="24"/>
          <w:szCs w:val="24"/>
          <w:rtl w:val="0"/>
          <w:lang w:val="es-ES_tradnl"/>
        </w:rPr>
        <w:t>s leg</w:t>
      </w:r>
      <w:r>
        <w:rPr>
          <w:rFonts w:hAnsi="Trebuchet MS" w:hint="default"/>
          <w:color w:val="ff5f5d"/>
          <w:sz w:val="24"/>
          <w:szCs w:val="24"/>
          <w:rtl w:val="0"/>
          <w:lang w:val="es-ES_tradnl"/>
        </w:rPr>
        <w:t>í</w:t>
      </w:r>
      <w:r>
        <w:rPr>
          <w:rFonts w:ascii="Trebuchet MS"/>
          <w:color w:val="ff5f5d"/>
          <w:sz w:val="24"/>
          <w:szCs w:val="24"/>
          <w:rtl w:val="0"/>
          <w:lang w:val="es-ES_tradnl"/>
        </w:rPr>
        <w:t>timo. Y la consulta es para informar al heredero, si luego no incluye algo en el inventario es bajo su responsabilidad.</w:t>
      </w:r>
    </w:p>
    <w:p>
      <w:pPr>
        <w:pStyle w:val="Normal"/>
        <w:spacing w:line="240" w:lineRule="auto"/>
        <w:jc w:val="both"/>
        <w:rPr>
          <w:rFonts w:ascii="Calibri" w:cs="Calibri" w:hAnsi="Calibri" w:eastAsia="Calibri"/>
          <w:b w:val="1"/>
          <w:bCs w:val="1"/>
          <w:color w:val="0000cc"/>
          <w:sz w:val="24"/>
          <w:szCs w:val="24"/>
          <w:u w:color="0000cc"/>
        </w:rPr>
      </w:pPr>
      <w:r>
        <w:rPr>
          <w:rFonts w:ascii="Calibri" w:cs="Calibri" w:hAnsi="Calibri" w:eastAsia="Calibri"/>
          <w:b w:val="1"/>
          <w:bCs w:val="1"/>
          <w:color w:val="0000cc"/>
          <w:sz w:val="24"/>
          <w:szCs w:val="24"/>
          <w:u w:color="0000cc"/>
          <w:rtl w:val="0"/>
          <w:lang w:val="es-ES_tradnl"/>
        </w:rPr>
        <w:t>OTRAS DUDAS:  Yo creo que estoy m</w:t>
      </w:r>
      <w:r>
        <w:rPr>
          <w:rFonts w:ascii="Calibri" w:cs="Calibri" w:hAnsi="Calibri" w:eastAsia="Calibri"/>
          <w:b w:val="1"/>
          <w:bCs w:val="1"/>
          <w:color w:val="0000cc"/>
          <w:sz w:val="24"/>
          <w:szCs w:val="24"/>
          <w:u w:color="0000cc"/>
          <w:rtl w:val="0"/>
          <w:lang w:val="es-ES_tradnl"/>
        </w:rPr>
        <w:t>á</w:t>
      </w:r>
      <w:r>
        <w:rPr>
          <w:rFonts w:ascii="Calibri" w:cs="Calibri" w:hAnsi="Calibri" w:eastAsia="Calibri"/>
          <w:b w:val="1"/>
          <w:bCs w:val="1"/>
          <w:color w:val="0000cc"/>
          <w:sz w:val="24"/>
          <w:szCs w:val="24"/>
          <w:u w:color="0000cc"/>
          <w:rtl w:val="0"/>
          <w:lang w:val="es-ES_tradnl"/>
        </w:rPr>
        <w:t>s perdida que vosotros y por eso, lo que os planteo es organizar un poco las cuestiones y apuntar las razones de cada cual, porque eso ya nos sirve a todos mucho para tomar decisiones.</w:t>
      </w:r>
    </w:p>
    <w:p>
      <w:pPr>
        <w:pStyle w:val="Normal"/>
        <w:numPr>
          <w:ilvl w:val="0"/>
          <w:numId w:val="3"/>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Podr</w:t>
      </w:r>
      <w:r>
        <w:rPr>
          <w:rFonts w:hAnsi="Trebuchet MS" w:hint="default"/>
          <w:sz w:val="24"/>
          <w:szCs w:val="24"/>
          <w:rtl w:val="0"/>
          <w:lang w:val="es-ES_tradnl"/>
        </w:rPr>
        <w:t>í</w:t>
      </w:r>
      <w:r>
        <w:rPr>
          <w:rFonts w:ascii="Trebuchet MS"/>
          <w:sz w:val="24"/>
          <w:szCs w:val="24"/>
          <w:rtl w:val="0"/>
          <w:lang w:val="es-ES_tradnl"/>
        </w:rPr>
        <w:t xml:space="preserve">amos depurar un criterio </w:t>
      </w:r>
      <w:r>
        <w:rPr>
          <w:rFonts w:hAnsi="Trebuchet MS" w:hint="default"/>
          <w:sz w:val="24"/>
          <w:szCs w:val="24"/>
          <w:rtl w:val="0"/>
          <w:lang w:val="es-ES_tradnl"/>
        </w:rPr>
        <w:t>“</w:t>
      </w:r>
      <w:r>
        <w:rPr>
          <w:rFonts w:ascii="Trebuchet MS"/>
          <w:sz w:val="24"/>
          <w:szCs w:val="24"/>
          <w:rtl w:val="0"/>
          <w:lang w:val="es-ES_tradnl"/>
        </w:rPr>
        <w:t>conjunto</w:t>
      </w:r>
      <w:r>
        <w:rPr>
          <w:rFonts w:hAnsi="Trebuchet MS" w:hint="default"/>
          <w:sz w:val="24"/>
          <w:szCs w:val="24"/>
          <w:rtl w:val="0"/>
          <w:lang w:val="es-ES_tradnl"/>
        </w:rPr>
        <w:t xml:space="preserve">” </w:t>
      </w:r>
      <w:r>
        <w:rPr>
          <w:rFonts w:ascii="Trebuchet MS"/>
          <w:sz w:val="24"/>
          <w:szCs w:val="24"/>
          <w:rtl w:val="0"/>
          <w:lang w:val="es-ES_tradnl"/>
        </w:rPr>
        <w:t>sobre competencia territorial (con las razones que sean y los votos particulares de quien quiera con sus razones)</w:t>
      </w:r>
    </w:p>
    <w:p>
      <w:pPr>
        <w:pStyle w:val="Normal"/>
        <w:numPr>
          <w:ilvl w:val="0"/>
          <w:numId w:val="4"/>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Criterio sobre si cabe comunicaci</w:t>
      </w:r>
      <w:r>
        <w:rPr>
          <w:rFonts w:hAnsi="Trebuchet MS" w:hint="default"/>
          <w:sz w:val="24"/>
          <w:szCs w:val="24"/>
          <w:rtl w:val="0"/>
          <w:lang w:val="es-ES_tradnl"/>
        </w:rPr>
        <w:t>ó</w:t>
      </w:r>
      <w:r>
        <w:rPr>
          <w:rFonts w:ascii="Trebuchet MS"/>
          <w:sz w:val="24"/>
          <w:szCs w:val="24"/>
          <w:rtl w:val="0"/>
          <w:lang w:val="es-ES_tradnl"/>
        </w:rPr>
        <w:t xml:space="preserve">n al Registro Civil por Fax, o mejor por correo certificado con acuse de recibo. </w:t>
      </w:r>
    </w:p>
    <w:p>
      <w:pPr>
        <w:pStyle w:val="Normal"/>
        <w:numPr>
          <w:ilvl w:val="0"/>
          <w:numId w:val="5"/>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 xml:space="preserve">Criterio sobre la necesidad o no de la firma de los Letrados en los documentos en que intervienen </w:t>
      </w:r>
    </w:p>
    <w:p>
      <w:pPr>
        <w:pStyle w:val="Normal"/>
        <w:numPr>
          <w:ilvl w:val="0"/>
          <w:numId w:val="6"/>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Sobre desdoblar o no el documento de divorcio (Exponer razones )</w:t>
      </w:r>
    </w:p>
    <w:p>
      <w:pPr>
        <w:pStyle w:val="Normal"/>
        <w:numPr>
          <w:ilvl w:val="0"/>
          <w:numId w:val="7"/>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Sobre la intervenci</w:t>
      </w:r>
      <w:r>
        <w:rPr>
          <w:rFonts w:hAnsi="Trebuchet MS" w:hint="default"/>
          <w:sz w:val="24"/>
          <w:szCs w:val="24"/>
          <w:rtl w:val="0"/>
          <w:lang w:val="es-ES_tradnl"/>
        </w:rPr>
        <w:t>ó</w:t>
      </w:r>
      <w:r>
        <w:rPr>
          <w:rFonts w:ascii="Trebuchet MS"/>
          <w:sz w:val="24"/>
          <w:szCs w:val="24"/>
          <w:rtl w:val="0"/>
          <w:lang w:val="es-ES_tradnl"/>
        </w:rPr>
        <w:t>n de un n</w:t>
      </w:r>
      <w:r>
        <w:rPr>
          <w:rFonts w:hAnsi="Trebuchet MS" w:hint="default"/>
          <w:sz w:val="24"/>
          <w:szCs w:val="24"/>
          <w:rtl w:val="0"/>
          <w:lang w:val="es-ES_tradnl"/>
        </w:rPr>
        <w:t>ú</w:t>
      </w:r>
      <w:r>
        <w:rPr>
          <w:rFonts w:ascii="Trebuchet MS"/>
          <w:sz w:val="24"/>
          <w:szCs w:val="24"/>
          <w:rtl w:val="0"/>
          <w:lang w:val="es-ES_tradnl"/>
        </w:rPr>
        <w:t>mero plural de Notarios en particiones con contador-partidor o cuando se pagan en met</w:t>
      </w:r>
      <w:r>
        <w:rPr>
          <w:rFonts w:hAnsi="Trebuchet MS" w:hint="default"/>
          <w:sz w:val="24"/>
          <w:szCs w:val="24"/>
          <w:rtl w:val="0"/>
          <w:lang w:val="es-ES_tradnl"/>
        </w:rPr>
        <w:t>á</w:t>
      </w:r>
      <w:r>
        <w:rPr>
          <w:rFonts w:ascii="Trebuchet MS"/>
          <w:sz w:val="24"/>
          <w:szCs w:val="24"/>
          <w:rtl w:val="0"/>
          <w:lang w:val="es-ES_tradnl"/>
        </w:rPr>
        <w:t>lico leg</w:t>
      </w:r>
      <w:r>
        <w:rPr>
          <w:rFonts w:hAnsi="Trebuchet MS" w:hint="default"/>
          <w:sz w:val="24"/>
          <w:szCs w:val="24"/>
          <w:rtl w:val="0"/>
          <w:lang w:val="es-ES_tradnl"/>
        </w:rPr>
        <w:t>í</w:t>
      </w:r>
      <w:r>
        <w:rPr>
          <w:rFonts w:ascii="Trebuchet MS"/>
          <w:sz w:val="24"/>
          <w:szCs w:val="24"/>
          <w:rtl w:val="0"/>
          <w:lang w:val="es-ES_tradnl"/>
        </w:rPr>
        <w:t xml:space="preserve">timas. </w:t>
      </w:r>
      <w:r>
        <w:rPr>
          <w:rFonts w:hAnsi="Trebuchet MS" w:hint="default"/>
          <w:sz w:val="24"/>
          <w:szCs w:val="24"/>
          <w:rtl w:val="0"/>
          <w:lang w:val="es-ES_tradnl"/>
        </w:rPr>
        <w:t>¿</w:t>
      </w:r>
      <w:r>
        <w:rPr>
          <w:rFonts w:ascii="Trebuchet MS"/>
          <w:sz w:val="24"/>
          <w:szCs w:val="24"/>
          <w:rtl w:val="0"/>
          <w:lang w:val="es-ES_tradnl"/>
        </w:rPr>
        <w:t>es posible, qu</w:t>
      </w:r>
      <w:r>
        <w:rPr>
          <w:rFonts w:hAnsi="Trebuchet MS" w:hint="default"/>
          <w:sz w:val="24"/>
          <w:szCs w:val="24"/>
          <w:rtl w:val="0"/>
          <w:lang w:val="es-ES_tradnl"/>
        </w:rPr>
        <w:t xml:space="preserve">é </w:t>
      </w:r>
      <w:r>
        <w:rPr>
          <w:rFonts w:ascii="Trebuchet MS"/>
          <w:sz w:val="24"/>
          <w:szCs w:val="24"/>
          <w:rtl w:val="0"/>
          <w:lang w:val="es-ES_tradnl"/>
        </w:rPr>
        <w:t xml:space="preserve">ocurre si hay discrepancia de criterios? </w:t>
      </w:r>
      <w:r>
        <w:rPr>
          <w:rFonts w:hAnsi="Trebuchet MS" w:hint="default"/>
          <w:sz w:val="24"/>
          <w:szCs w:val="24"/>
          <w:rtl w:val="0"/>
          <w:lang w:val="es-ES_tradnl"/>
        </w:rPr>
        <w:t>¿</w:t>
      </w:r>
      <w:r>
        <w:rPr>
          <w:rFonts w:ascii="Trebuchet MS"/>
          <w:sz w:val="24"/>
          <w:szCs w:val="24"/>
          <w:rtl w:val="0"/>
          <w:lang w:val="es-ES_tradnl"/>
        </w:rPr>
        <w:t xml:space="preserve">se rectifica conforme diga el notario que debe aprobar? </w:t>
      </w:r>
      <w:r>
        <w:rPr>
          <w:rFonts w:hAnsi="Trebuchet MS" w:hint="default"/>
          <w:sz w:val="24"/>
          <w:szCs w:val="24"/>
          <w:rtl w:val="0"/>
          <w:lang w:val="es-ES_tradnl"/>
        </w:rPr>
        <w:t>¿</w:t>
      </w:r>
      <w:r>
        <w:rPr>
          <w:rFonts w:ascii="Trebuchet MS"/>
          <w:sz w:val="24"/>
          <w:szCs w:val="24"/>
          <w:rtl w:val="0"/>
          <w:lang w:val="es-ES_tradnl"/>
        </w:rPr>
        <w:t>Ese notario qu</w:t>
      </w:r>
      <w:r>
        <w:rPr>
          <w:rFonts w:hAnsi="Trebuchet MS" w:hint="default"/>
          <w:sz w:val="24"/>
          <w:szCs w:val="24"/>
          <w:rtl w:val="0"/>
          <w:lang w:val="es-ES_tradnl"/>
        </w:rPr>
        <w:t xml:space="preserve">é </w:t>
      </w:r>
      <w:r>
        <w:rPr>
          <w:rFonts w:ascii="Trebuchet MS"/>
          <w:sz w:val="24"/>
          <w:szCs w:val="24"/>
          <w:rtl w:val="0"/>
          <w:lang w:val="es-ES_tradnl"/>
        </w:rPr>
        <w:t>arancel devenga por hacer c</w:t>
      </w:r>
      <w:r>
        <w:rPr>
          <w:rFonts w:hAnsi="Trebuchet MS" w:hint="default"/>
          <w:sz w:val="24"/>
          <w:szCs w:val="24"/>
          <w:rtl w:val="0"/>
          <w:lang w:val="es-ES_tradnl"/>
        </w:rPr>
        <w:t>á</w:t>
      </w:r>
      <w:r>
        <w:rPr>
          <w:rFonts w:ascii="Trebuchet MS"/>
          <w:sz w:val="24"/>
          <w:szCs w:val="24"/>
          <w:rtl w:val="0"/>
          <w:lang w:val="es-ES_tradnl"/>
        </w:rPr>
        <w:t>lculos jur</w:t>
      </w:r>
      <w:r>
        <w:rPr>
          <w:rFonts w:hAnsi="Trebuchet MS" w:hint="default"/>
          <w:sz w:val="24"/>
          <w:szCs w:val="24"/>
          <w:rtl w:val="0"/>
          <w:lang w:val="es-ES_tradnl"/>
        </w:rPr>
        <w:t>í</w:t>
      </w:r>
      <w:r>
        <w:rPr>
          <w:rFonts w:ascii="Trebuchet MS"/>
          <w:sz w:val="24"/>
          <w:szCs w:val="24"/>
          <w:rtl w:val="0"/>
          <w:lang w:val="es-ES_tradnl"/>
        </w:rPr>
        <w:t>dicos y matem</w:t>
      </w:r>
      <w:r>
        <w:rPr>
          <w:rFonts w:hAnsi="Trebuchet MS" w:hint="default"/>
          <w:sz w:val="24"/>
          <w:szCs w:val="24"/>
          <w:rtl w:val="0"/>
          <w:lang w:val="es-ES_tradnl"/>
        </w:rPr>
        <w:t>á</w:t>
      </w:r>
      <w:r>
        <w:rPr>
          <w:rFonts w:ascii="Trebuchet MS"/>
          <w:sz w:val="24"/>
          <w:szCs w:val="24"/>
          <w:rtl w:val="0"/>
          <w:lang w:val="es-ES_tradnl"/>
        </w:rPr>
        <w:t>ticos?</w:t>
      </w:r>
    </w:p>
    <w:p>
      <w:pPr>
        <w:pStyle w:val="Normal"/>
        <w:numPr>
          <w:ilvl w:val="0"/>
          <w:numId w:val="8"/>
        </w:numPr>
        <w:tabs>
          <w:tab w:val="num" w:pos="690"/>
          <w:tab w:val="clear" w:pos="720"/>
        </w:tabs>
        <w:spacing w:line="240" w:lineRule="auto"/>
        <w:ind w:left="690" w:hanging="330"/>
        <w:jc w:val="both"/>
        <w:rPr>
          <w:position w:val="0"/>
          <w:sz w:val="22"/>
          <w:szCs w:val="22"/>
        </w:rPr>
      </w:pPr>
      <w:r>
        <w:rPr>
          <w:rFonts w:ascii="Trebuchet MS"/>
          <w:sz w:val="24"/>
          <w:szCs w:val="24"/>
          <w:rtl w:val="0"/>
          <w:lang w:val="es-ES_tradnl"/>
        </w:rPr>
        <w:t xml:space="preserve"> Falta de neutralidad fiscal en las liquidaciones en r</w:t>
      </w:r>
      <w:r>
        <w:rPr>
          <w:rFonts w:hAnsi="Trebuchet MS" w:hint="default"/>
          <w:sz w:val="24"/>
          <w:szCs w:val="24"/>
          <w:rtl w:val="0"/>
          <w:lang w:val="es-ES_tradnl"/>
        </w:rPr>
        <w:t>é</w:t>
      </w:r>
      <w:r>
        <w:rPr>
          <w:rFonts w:ascii="Trebuchet MS"/>
          <w:sz w:val="24"/>
          <w:szCs w:val="24"/>
          <w:rtl w:val="0"/>
          <w:lang w:val="es-ES_tradnl"/>
        </w:rPr>
        <w:t>gimen de separaci</w:t>
      </w:r>
      <w:r>
        <w:rPr>
          <w:rFonts w:hAnsi="Trebuchet MS" w:hint="default"/>
          <w:sz w:val="24"/>
          <w:szCs w:val="24"/>
          <w:rtl w:val="0"/>
          <w:lang w:val="es-ES_tradnl"/>
        </w:rPr>
        <w:t>ó</w:t>
      </w:r>
      <w:r>
        <w:rPr>
          <w:rFonts w:ascii="Trebuchet MS"/>
          <w:sz w:val="24"/>
          <w:szCs w:val="24"/>
          <w:rtl w:val="0"/>
          <w:lang w:val="es-ES_tradnl"/>
        </w:rPr>
        <w:t xml:space="preserve">n de bienes  entre Notarios y Secretarios (Letrados </w:t>
      </w:r>
      <w:r>
        <w:rPr>
          <w:rFonts w:hAnsi="Trebuchet MS" w:hint="default"/>
          <w:sz w:val="24"/>
          <w:szCs w:val="24"/>
          <w:rtl w:val="0"/>
          <w:lang w:val="es-ES_tradnl"/>
        </w:rPr>
        <w:t>…</w:t>
      </w:r>
      <w:r>
        <w:rPr>
          <w:rFonts w:ascii="Trebuchet MS"/>
          <w:sz w:val="24"/>
          <w:szCs w:val="24"/>
          <w:rtl w:val="0"/>
          <w:lang w:val="es-ES_tradnl"/>
        </w:rPr>
        <w:t>) judiciales</w:t>
      </w:r>
    </w:p>
    <w:p>
      <w:pPr>
        <w:pStyle w:val="Normal"/>
        <w:spacing w:line="240" w:lineRule="auto"/>
        <w:jc w:val="both"/>
        <w:rPr>
          <w:rFonts w:ascii="Calibri" w:cs="Calibri" w:hAnsi="Calibri" w:eastAsia="Calibri"/>
          <w:b w:val="1"/>
          <w:bCs w:val="1"/>
          <w:sz w:val="24"/>
          <w:szCs w:val="24"/>
        </w:rPr>
      </w:pPr>
    </w:p>
    <w:p>
      <w:pPr>
        <w:pStyle w:val="Normal"/>
        <w:spacing w:line="240" w:lineRule="auto"/>
        <w:jc w:val="both"/>
        <w:rPr>
          <w:rFonts w:ascii="Calibri" w:cs="Calibri" w:hAnsi="Calibri" w:eastAsia="Calibri"/>
          <w:b w:val="1"/>
          <w:bCs w:val="1"/>
          <w:color w:val="0000cc"/>
          <w:sz w:val="24"/>
          <w:szCs w:val="24"/>
          <w:u w:color="0000cc"/>
        </w:rPr>
      </w:pPr>
      <w:r>
        <w:rPr>
          <w:rFonts w:ascii="Calibri" w:cs="Calibri" w:hAnsi="Calibri" w:eastAsia="Calibri"/>
          <w:b w:val="1"/>
          <w:bCs w:val="1"/>
          <w:color w:val="0000cc"/>
          <w:sz w:val="24"/>
          <w:szCs w:val="24"/>
          <w:u w:color="0000cc"/>
          <w:rtl w:val="0"/>
          <w:lang w:val="es-ES_tradnl"/>
        </w:rPr>
        <w:t>RESPECTO A MODELOS</w:t>
      </w:r>
    </w:p>
    <w:p>
      <w:pPr>
        <w:pStyle w:val="Normal"/>
        <w:spacing w:line="240" w:lineRule="auto"/>
        <w:jc w:val="both"/>
        <w:rPr>
          <w:sz w:val="24"/>
          <w:szCs w:val="24"/>
        </w:rPr>
      </w:pPr>
      <w:r>
        <w:rPr>
          <w:rFonts w:ascii="Trebuchet MS"/>
          <w:sz w:val="24"/>
          <w:szCs w:val="24"/>
          <w:rtl w:val="0"/>
          <w:lang w:val="es-ES_tradnl"/>
        </w:rPr>
        <w:t xml:space="preserve">  Por lo que coment</w:t>
      </w:r>
      <w:r>
        <w:rPr>
          <w:rFonts w:hAnsi="Trebuchet MS" w:hint="default"/>
          <w:sz w:val="24"/>
          <w:szCs w:val="24"/>
          <w:rtl w:val="0"/>
          <w:lang w:val="es-ES_tradnl"/>
        </w:rPr>
        <w:t>á</w:t>
      </w:r>
      <w:r>
        <w:rPr>
          <w:rFonts w:ascii="Trebuchet MS"/>
          <w:sz w:val="24"/>
          <w:szCs w:val="24"/>
          <w:rtl w:val="0"/>
          <w:lang w:val="es-ES_tradnl"/>
        </w:rPr>
        <w:t>is todos, ya vais avanzando. Yo agradezco si los compart</w:t>
      </w:r>
      <w:r>
        <w:rPr>
          <w:rFonts w:hAnsi="Trebuchet MS" w:hint="default"/>
          <w:sz w:val="24"/>
          <w:szCs w:val="24"/>
          <w:rtl w:val="0"/>
          <w:lang w:val="es-ES_tradnl"/>
        </w:rPr>
        <w:t>í</w:t>
      </w:r>
      <w:r>
        <w:rPr>
          <w:rFonts w:ascii="Trebuchet MS"/>
          <w:sz w:val="24"/>
          <w:szCs w:val="24"/>
          <w:rtl w:val="0"/>
          <w:lang w:val="es-ES_tradnl"/>
        </w:rPr>
        <w:t>s, pero como todos, voy cay</w:t>
      </w:r>
      <w:r>
        <w:rPr>
          <w:rFonts w:hAnsi="Trebuchet MS" w:hint="default"/>
          <w:sz w:val="24"/>
          <w:szCs w:val="24"/>
          <w:rtl w:val="0"/>
          <w:lang w:val="es-ES_tradnl"/>
        </w:rPr>
        <w:t>é</w:t>
      </w:r>
      <w:r>
        <w:rPr>
          <w:rFonts w:ascii="Trebuchet MS"/>
          <w:sz w:val="24"/>
          <w:szCs w:val="24"/>
          <w:rtl w:val="0"/>
          <w:lang w:val="es-ES_tradnl"/>
        </w:rPr>
        <w:t>ndome a la piscina por d</w:t>
      </w:r>
      <w:r>
        <w:rPr>
          <w:rFonts w:hAnsi="Trebuchet MS" w:hint="default"/>
          <w:sz w:val="24"/>
          <w:szCs w:val="24"/>
          <w:rtl w:val="0"/>
          <w:lang w:val="es-ES_tradnl"/>
        </w:rPr>
        <w:t>í</w:t>
      </w:r>
      <w:r>
        <w:rPr>
          <w:rFonts w:ascii="Trebuchet MS"/>
          <w:sz w:val="24"/>
          <w:szCs w:val="24"/>
          <w:rtl w:val="0"/>
          <w:lang w:val="es-ES_tradnl"/>
        </w:rPr>
        <w:t>as. Tiemblo que me pregunten porque al ponerse a escribir todav</w:t>
      </w:r>
      <w:r>
        <w:rPr>
          <w:rFonts w:hAnsi="Trebuchet MS" w:hint="default"/>
          <w:sz w:val="24"/>
          <w:szCs w:val="24"/>
          <w:rtl w:val="0"/>
          <w:lang w:val="es-ES_tradnl"/>
        </w:rPr>
        <w:t>í</w:t>
      </w:r>
      <w:r>
        <w:rPr>
          <w:rFonts w:ascii="Trebuchet MS"/>
          <w:sz w:val="24"/>
          <w:szCs w:val="24"/>
          <w:rtl w:val="0"/>
          <w:lang w:val="es-ES_tradnl"/>
        </w:rPr>
        <w:t>a surgen m</w:t>
      </w:r>
      <w:r>
        <w:rPr>
          <w:rFonts w:hAnsi="Trebuchet MS" w:hint="default"/>
          <w:sz w:val="24"/>
          <w:szCs w:val="24"/>
          <w:rtl w:val="0"/>
          <w:lang w:val="es-ES_tradnl"/>
        </w:rPr>
        <w:t>á</w:t>
      </w:r>
      <w:r>
        <w:rPr>
          <w:rFonts w:ascii="Trebuchet MS"/>
          <w:sz w:val="24"/>
          <w:szCs w:val="24"/>
          <w:rtl w:val="0"/>
          <w:lang w:val="es-ES_tradnl"/>
        </w:rPr>
        <w:t xml:space="preserve">s dudas que en el chat, que ya es decir. </w:t>
      </w:r>
    </w:p>
    <w:p>
      <w:pPr>
        <w:pStyle w:val="Normal"/>
        <w:spacing w:line="240" w:lineRule="auto"/>
        <w:jc w:val="both"/>
        <w:rPr>
          <w:sz w:val="24"/>
          <w:szCs w:val="24"/>
        </w:rPr>
      </w:pPr>
      <w:r>
        <w:rPr>
          <w:rFonts w:ascii="Trebuchet MS"/>
          <w:sz w:val="24"/>
          <w:szCs w:val="24"/>
          <w:rtl w:val="0"/>
          <w:lang w:val="es-ES_tradnl"/>
        </w:rPr>
        <w:t>Dir</w:t>
      </w:r>
      <w:r>
        <w:rPr>
          <w:rFonts w:hAnsi="Trebuchet MS" w:hint="default"/>
          <w:sz w:val="24"/>
          <w:szCs w:val="24"/>
          <w:rtl w:val="0"/>
          <w:lang w:val="es-ES_tradnl"/>
        </w:rPr>
        <w:t>í</w:t>
      </w:r>
      <w:r>
        <w:rPr>
          <w:rFonts w:ascii="Trebuchet MS"/>
          <w:sz w:val="24"/>
          <w:szCs w:val="24"/>
          <w:rtl w:val="0"/>
          <w:lang w:val="es-ES_tradnl"/>
        </w:rPr>
        <w:t>a que hay tres grupos de documentos que pueden entrar con rapidez:</w:t>
      </w:r>
    </w:p>
    <w:p>
      <w:pPr>
        <w:pStyle w:val="Normal"/>
        <w:spacing w:line="240" w:lineRule="auto"/>
        <w:jc w:val="both"/>
        <w:rPr>
          <w:rFonts w:ascii="Calibri" w:cs="Calibri" w:hAnsi="Calibri" w:eastAsia="Calibri"/>
          <w:i w:val="1"/>
          <w:iCs w:val="1"/>
          <w:sz w:val="24"/>
          <w:szCs w:val="24"/>
        </w:rPr>
      </w:pPr>
      <w:r>
        <w:rPr>
          <w:rFonts w:ascii="Trebuchet MS"/>
          <w:sz w:val="24"/>
          <w:szCs w:val="24"/>
          <w:rtl w:val="0"/>
          <w:lang w:val="es-ES_tradnl"/>
        </w:rPr>
        <w:t>-Sobre el matrimonio: matrimonio, divorcio y r</w:t>
      </w:r>
      <w:r>
        <w:rPr>
          <w:rFonts w:hAnsi="Trebuchet MS" w:hint="default"/>
          <w:sz w:val="24"/>
          <w:szCs w:val="24"/>
          <w:rtl w:val="0"/>
          <w:lang w:val="es-ES_tradnl"/>
        </w:rPr>
        <w:t>é</w:t>
      </w:r>
      <w:r>
        <w:rPr>
          <w:rFonts w:ascii="Trebuchet MS"/>
          <w:sz w:val="24"/>
          <w:szCs w:val="24"/>
          <w:rtl w:val="0"/>
          <w:lang w:val="es-ES_tradnl"/>
        </w:rPr>
        <w:t>gimen econ</w:t>
      </w:r>
      <w:r>
        <w:rPr>
          <w:rFonts w:hAnsi="Trebuchet MS" w:hint="default"/>
          <w:sz w:val="24"/>
          <w:szCs w:val="24"/>
          <w:rtl w:val="0"/>
          <w:lang w:val="es-ES_tradnl"/>
        </w:rPr>
        <w:t>ó</w:t>
      </w:r>
      <w:r>
        <w:rPr>
          <w:rFonts w:ascii="Trebuchet MS"/>
          <w:sz w:val="24"/>
          <w:szCs w:val="24"/>
          <w:rtl w:val="0"/>
          <w:lang w:val="es-ES_tradnl"/>
        </w:rPr>
        <w:t>mico matrimonial (</w:t>
      </w:r>
      <w:r>
        <w:rPr>
          <w:rFonts w:ascii="Calibri" w:cs="Calibri" w:hAnsi="Calibri" w:eastAsia="Calibri"/>
          <w:i w:val="1"/>
          <w:iCs w:val="1"/>
          <w:sz w:val="24"/>
          <w:szCs w:val="24"/>
          <w:rtl w:val="0"/>
          <w:lang w:val="es-ES_tradnl"/>
        </w:rPr>
        <w:t xml:space="preserve">este </w:t>
      </w:r>
      <w:r>
        <w:rPr>
          <w:rFonts w:ascii="Calibri" w:cs="Calibri" w:hAnsi="Calibri" w:eastAsia="Calibri"/>
          <w:i w:val="1"/>
          <w:iCs w:val="1"/>
          <w:sz w:val="24"/>
          <w:szCs w:val="24"/>
          <w:rtl w:val="0"/>
          <w:lang w:val="es-ES_tradnl"/>
        </w:rPr>
        <w:t>ú</w:t>
      </w:r>
      <w:r>
        <w:rPr>
          <w:rFonts w:ascii="Calibri" w:cs="Calibri" w:hAnsi="Calibri" w:eastAsia="Calibri"/>
          <w:i w:val="1"/>
          <w:iCs w:val="1"/>
          <w:sz w:val="24"/>
          <w:szCs w:val="24"/>
          <w:rtl w:val="0"/>
          <w:lang w:val="es-ES_tradnl"/>
        </w:rPr>
        <w:t xml:space="preserve">ltimo pienso que en cuanto un Registro Propiedad o Hacienda discutan, lo tendremos que hacer ) </w:t>
      </w:r>
    </w:p>
    <w:p>
      <w:pPr>
        <w:pStyle w:val="Normal"/>
        <w:spacing w:line="240" w:lineRule="auto"/>
        <w:jc w:val="both"/>
        <w:rPr>
          <w:sz w:val="24"/>
          <w:szCs w:val="24"/>
        </w:rPr>
      </w:pPr>
      <w:r>
        <w:rPr>
          <w:rFonts w:ascii="Trebuchet MS"/>
          <w:sz w:val="24"/>
          <w:szCs w:val="24"/>
          <w:rtl w:val="0"/>
          <w:lang w:val="es-ES_tradnl"/>
        </w:rPr>
        <w:t>- Sobre Declaraci</w:t>
      </w:r>
      <w:r>
        <w:rPr>
          <w:rFonts w:hAnsi="Trebuchet MS" w:hint="default"/>
          <w:sz w:val="24"/>
          <w:szCs w:val="24"/>
          <w:rtl w:val="0"/>
          <w:lang w:val="es-ES_tradnl"/>
        </w:rPr>
        <w:t>ó</w:t>
      </w:r>
      <w:r>
        <w:rPr>
          <w:rFonts w:ascii="Trebuchet MS"/>
          <w:sz w:val="24"/>
          <w:szCs w:val="24"/>
          <w:rtl w:val="0"/>
          <w:lang w:val="es-ES_tradnl"/>
        </w:rPr>
        <w:t>n de herederos:  preparar un modelo de colaterales con todas las posibles garant</w:t>
      </w:r>
      <w:r>
        <w:rPr>
          <w:rFonts w:hAnsi="Trebuchet MS" w:hint="default"/>
          <w:sz w:val="24"/>
          <w:szCs w:val="24"/>
          <w:rtl w:val="0"/>
          <w:lang w:val="es-ES_tradnl"/>
        </w:rPr>
        <w:t>í</w:t>
      </w:r>
      <w:r>
        <w:rPr>
          <w:rFonts w:ascii="Trebuchet MS"/>
          <w:sz w:val="24"/>
          <w:szCs w:val="24"/>
          <w:rtl w:val="0"/>
          <w:lang w:val="es-ES_tradnl"/>
        </w:rPr>
        <w:t>as para un caso dif</w:t>
      </w:r>
      <w:r>
        <w:rPr>
          <w:rFonts w:hAnsi="Trebuchet MS" w:hint="default"/>
          <w:sz w:val="24"/>
          <w:szCs w:val="24"/>
          <w:rtl w:val="0"/>
          <w:lang w:val="es-ES_tradnl"/>
        </w:rPr>
        <w:t>í</w:t>
      </w:r>
      <w:r>
        <w:rPr>
          <w:rFonts w:ascii="Trebuchet MS"/>
          <w:sz w:val="24"/>
          <w:szCs w:val="24"/>
          <w:rtl w:val="0"/>
          <w:lang w:val="es-ES_tradnl"/>
        </w:rPr>
        <w:t>cil y luego se suprime lo innecesario</w:t>
      </w:r>
    </w:p>
    <w:p>
      <w:pPr>
        <w:pStyle w:val="Normal"/>
        <w:spacing w:line="240" w:lineRule="auto"/>
        <w:jc w:val="both"/>
        <w:rPr>
          <w:sz w:val="24"/>
          <w:szCs w:val="24"/>
        </w:rPr>
      </w:pPr>
      <w:r>
        <w:rPr>
          <w:rFonts w:ascii="Trebuchet MS"/>
          <w:sz w:val="24"/>
          <w:szCs w:val="24"/>
          <w:rtl w:val="0"/>
          <w:lang w:val="es-ES_tradnl"/>
        </w:rPr>
        <w:t>-Sobre beneficio de inventario y derecho de deliberar</w:t>
      </w:r>
    </w:p>
    <w:p>
      <w:pPr>
        <w:pStyle w:val="Normal"/>
        <w:spacing w:line="240" w:lineRule="auto"/>
        <w:jc w:val="both"/>
        <w:rPr>
          <w:sz w:val="24"/>
          <w:szCs w:val="24"/>
        </w:rPr>
      </w:pPr>
      <w:r>
        <w:rPr>
          <w:rFonts w:ascii="Trebuchet MS"/>
          <w:sz w:val="24"/>
          <w:szCs w:val="24"/>
          <w:rtl w:val="0"/>
          <w:lang w:val="es-ES_tradnl"/>
        </w:rPr>
        <w:t xml:space="preserve">-Sobre contador partidor y herencias a aprobar por el Notario, </w:t>
      </w:r>
    </w:p>
    <w:p>
      <w:pPr>
        <w:pStyle w:val="Normal"/>
        <w:spacing w:line="240" w:lineRule="auto"/>
        <w:jc w:val="both"/>
        <w:rPr>
          <w:sz w:val="24"/>
          <w:szCs w:val="24"/>
        </w:rPr>
      </w:pPr>
      <w:r>
        <w:rPr>
          <w:rFonts w:ascii="Trebuchet MS"/>
          <w:sz w:val="24"/>
          <w:szCs w:val="24"/>
          <w:rtl w:val="0"/>
          <w:lang w:val="es-ES_tradnl"/>
        </w:rPr>
        <w:t>-sobre ofrecimiento de pago y consignaci</w:t>
      </w:r>
      <w:r>
        <w:rPr>
          <w:rFonts w:hAnsi="Trebuchet MS" w:hint="default"/>
          <w:sz w:val="24"/>
          <w:szCs w:val="24"/>
          <w:rtl w:val="0"/>
          <w:lang w:val="es-ES_tradnl"/>
        </w:rPr>
        <w:t>ó</w:t>
      </w:r>
      <w:r>
        <w:rPr>
          <w:rFonts w:ascii="Trebuchet MS"/>
          <w:sz w:val="24"/>
          <w:szCs w:val="24"/>
          <w:rtl w:val="0"/>
          <w:lang w:val="es-ES_tradnl"/>
        </w:rPr>
        <w:t xml:space="preserve">n. </w:t>
      </w:r>
    </w:p>
    <w:p>
      <w:pPr>
        <w:pStyle w:val="Normal"/>
        <w:spacing w:line="240" w:lineRule="auto"/>
        <w:jc w:val="both"/>
        <w:rPr>
          <w:sz w:val="24"/>
          <w:szCs w:val="24"/>
        </w:rPr>
      </w:pPr>
      <w:r>
        <w:rPr>
          <w:rFonts w:ascii="Trebuchet MS"/>
          <w:sz w:val="24"/>
          <w:szCs w:val="24"/>
          <w:rtl w:val="0"/>
          <w:lang w:val="es-ES_tradnl"/>
        </w:rPr>
        <w:t xml:space="preserve">Como os comentaba, </w:t>
      </w:r>
      <w:r>
        <w:rPr>
          <w:rFonts w:hAnsi="Trebuchet MS" w:hint="default"/>
          <w:sz w:val="24"/>
          <w:szCs w:val="24"/>
          <w:rtl w:val="0"/>
          <w:lang w:val="es-ES_tradnl"/>
        </w:rPr>
        <w:t>¿</w:t>
      </w:r>
      <w:r>
        <w:rPr>
          <w:rFonts w:ascii="Trebuchet MS"/>
          <w:sz w:val="24"/>
          <w:szCs w:val="24"/>
          <w:rtl w:val="0"/>
          <w:lang w:val="es-ES_tradnl"/>
        </w:rPr>
        <w:t>podr</w:t>
      </w:r>
      <w:r>
        <w:rPr>
          <w:rFonts w:hAnsi="Trebuchet MS" w:hint="default"/>
          <w:sz w:val="24"/>
          <w:szCs w:val="24"/>
          <w:rtl w:val="0"/>
          <w:lang w:val="es-ES_tradnl"/>
        </w:rPr>
        <w:t>í</w:t>
      </w:r>
      <w:r>
        <w:rPr>
          <w:rFonts w:ascii="Trebuchet MS"/>
          <w:sz w:val="24"/>
          <w:szCs w:val="24"/>
          <w:rtl w:val="0"/>
          <w:lang w:val="es-ES_tradnl"/>
        </w:rPr>
        <w:t>amos repartir modelos a hacer, por grupos de 2,3</w:t>
      </w:r>
      <w:r>
        <w:rPr>
          <w:rFonts w:hAnsi="Trebuchet MS" w:hint="default"/>
          <w:sz w:val="24"/>
          <w:szCs w:val="24"/>
          <w:rtl w:val="0"/>
          <w:lang w:val="es-ES_tradnl"/>
        </w:rPr>
        <w:t xml:space="preserve">ó </w:t>
      </w:r>
      <w:r>
        <w:rPr>
          <w:rFonts w:ascii="Trebuchet MS"/>
          <w:sz w:val="24"/>
          <w:szCs w:val="24"/>
          <w:rtl w:val="0"/>
          <w:lang w:val="es-ES_tradnl"/>
        </w:rPr>
        <w:t>4 notarios y luego ponerlos en com</w:t>
      </w:r>
      <w:r>
        <w:rPr>
          <w:rFonts w:hAnsi="Trebuchet MS" w:hint="default"/>
          <w:sz w:val="24"/>
          <w:szCs w:val="24"/>
          <w:rtl w:val="0"/>
          <w:lang w:val="es-ES_tradnl"/>
        </w:rPr>
        <w:t>ú</w:t>
      </w:r>
      <w:r>
        <w:rPr>
          <w:rFonts w:ascii="Trebuchet MS"/>
          <w:sz w:val="24"/>
          <w:szCs w:val="24"/>
          <w:rtl w:val="0"/>
          <w:lang w:val="es-ES_tradnl"/>
        </w:rPr>
        <w:t>n?</w:t>
      </w:r>
    </w:p>
    <w:p>
      <w:pPr>
        <w:pStyle w:val="Normal"/>
        <w:spacing w:line="240" w:lineRule="auto"/>
        <w:jc w:val="both"/>
        <w:rPr>
          <w:sz w:val="24"/>
          <w:szCs w:val="24"/>
        </w:rPr>
      </w:pPr>
      <w:r>
        <w:rPr>
          <w:rFonts w:ascii="Trebuchet MS"/>
          <w:sz w:val="24"/>
          <w:szCs w:val="24"/>
          <w:rtl w:val="0"/>
          <w:lang w:val="es-ES_tradnl"/>
        </w:rPr>
        <w:t xml:space="preserve">Como complemento a esos modelos, </w:t>
      </w:r>
      <w:r>
        <w:rPr>
          <w:rFonts w:hAnsi="Trebuchet MS" w:hint="default"/>
          <w:sz w:val="24"/>
          <w:szCs w:val="24"/>
          <w:rtl w:val="0"/>
          <w:lang w:val="es-ES_tradnl"/>
        </w:rPr>
        <w:t>¿</w:t>
      </w:r>
      <w:r>
        <w:rPr>
          <w:rFonts w:ascii="Trebuchet MS"/>
          <w:sz w:val="24"/>
          <w:szCs w:val="24"/>
          <w:rtl w:val="0"/>
          <w:lang w:val="es-ES_tradnl"/>
        </w:rPr>
        <w:t xml:space="preserve">en ellos mismos apuntar con llamadas las dudas que vamos planteando? Yo las leo deprisa en el chat, pero se me van olvidando. </w:t>
      </w:r>
    </w:p>
    <w:p>
      <w:pPr>
        <w:pStyle w:val="Normal"/>
        <w:spacing w:line="240" w:lineRule="auto"/>
        <w:jc w:val="both"/>
        <w:rPr>
          <w:rFonts w:ascii="Calibri" w:cs="Calibri" w:hAnsi="Calibri" w:eastAsia="Calibri"/>
          <w:b w:val="1"/>
          <w:bCs w:val="1"/>
          <w:sz w:val="24"/>
          <w:szCs w:val="24"/>
        </w:rPr>
      </w:pPr>
    </w:p>
    <w:p>
      <w:pPr>
        <w:pStyle w:val="Normal"/>
        <w:spacing w:line="240" w:lineRule="auto"/>
        <w:jc w:val="both"/>
      </w:pPr>
      <w:r>
        <w:rPr>
          <w:rFonts w:ascii="Calibri" w:cs="Calibri" w:hAnsi="Calibri" w:eastAsia="Calibri"/>
          <w:b w:val="1"/>
          <w:bCs w:val="1"/>
          <w:sz w:val="24"/>
          <w:szCs w:val="24"/>
        </w:rPr>
      </w:r>
    </w:p>
    <w:sectPr>
      <w:headerReference w:type="default" r:id="rId5"/>
      <w:footerReference w:type="default" r:id="rId6"/>
      <w:pgSz w:w="11900" w:h="16840" w:orient="portrait"/>
      <w:pgMar w:top="1417" w:right="1701" w:bottom="1417"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4"/>
        <w:szCs w:val="24"/>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rPr>
    </w:lvl>
    <w:lvl w:ilvl="1">
      <w:start w:val="1"/>
      <w:numFmt w:val="bullet"/>
      <w:suff w:val="tab"/>
      <w:lvlText w:val="o"/>
      <w:lvlJc w:val="left"/>
      <w:pPr>
        <w:tabs>
          <w:tab w:val="num" w:pos="1440"/>
          <w:tab w:val="clear" w:pos="0"/>
        </w:tabs>
        <w:ind w:left="1440" w:hanging="360"/>
      </w:pPr>
      <w:rPr>
        <w:position w:val="0"/>
        <w:sz w:val="24"/>
        <w:szCs w:val="24"/>
        <w:rtl w:val="0"/>
      </w:rPr>
    </w:lvl>
    <w:lvl w:ilvl="2">
      <w:start w:val="1"/>
      <w:numFmt w:val="bullet"/>
      <w:suff w:val="tab"/>
      <w:lvlText w:val="▪"/>
      <w:lvlJc w:val="left"/>
      <w:pPr>
        <w:tabs>
          <w:tab w:val="num" w:pos="2160"/>
          <w:tab w:val="clear" w:pos="0"/>
        </w:tabs>
        <w:ind w:left="2160" w:hanging="360"/>
      </w:pPr>
      <w:rPr>
        <w:position w:val="0"/>
        <w:sz w:val="24"/>
        <w:szCs w:val="24"/>
        <w:rtl w:val="0"/>
      </w:rPr>
    </w:lvl>
    <w:lvl w:ilvl="3">
      <w:start w:val="1"/>
      <w:numFmt w:val="bullet"/>
      <w:suff w:val="tab"/>
      <w:lvlText w:val="•"/>
      <w:lvlJc w:val="left"/>
      <w:pPr>
        <w:tabs>
          <w:tab w:val="num" w:pos="2880"/>
          <w:tab w:val="clear" w:pos="0"/>
        </w:tabs>
        <w:ind w:left="2880" w:hanging="360"/>
      </w:pPr>
      <w:rPr>
        <w:position w:val="0"/>
        <w:sz w:val="24"/>
        <w:szCs w:val="24"/>
        <w:rtl w:val="0"/>
      </w:rPr>
    </w:lvl>
    <w:lvl w:ilvl="4">
      <w:start w:val="1"/>
      <w:numFmt w:val="bullet"/>
      <w:suff w:val="tab"/>
      <w:lvlText w:val="o"/>
      <w:lvlJc w:val="left"/>
      <w:pPr>
        <w:tabs>
          <w:tab w:val="num" w:pos="3600"/>
          <w:tab w:val="clear" w:pos="0"/>
        </w:tabs>
        <w:ind w:left="3600" w:hanging="360"/>
      </w:pPr>
      <w:rPr>
        <w:position w:val="0"/>
        <w:sz w:val="24"/>
        <w:szCs w:val="24"/>
        <w:rtl w:val="0"/>
      </w:rPr>
    </w:lvl>
    <w:lvl w:ilvl="5">
      <w:start w:val="1"/>
      <w:numFmt w:val="bullet"/>
      <w:suff w:val="tab"/>
      <w:lvlText w:val="▪"/>
      <w:lvlJc w:val="left"/>
      <w:pPr>
        <w:tabs>
          <w:tab w:val="num" w:pos="4320"/>
          <w:tab w:val="clear" w:pos="0"/>
        </w:tabs>
        <w:ind w:left="4320" w:hanging="360"/>
      </w:pPr>
      <w:rPr>
        <w:position w:val="0"/>
        <w:sz w:val="24"/>
        <w:szCs w:val="24"/>
        <w:rtl w:val="0"/>
      </w:rPr>
    </w:lvl>
    <w:lvl w:ilvl="6">
      <w:start w:val="1"/>
      <w:numFmt w:val="bullet"/>
      <w:suff w:val="tab"/>
      <w:lvlText w:val="•"/>
      <w:lvlJc w:val="left"/>
      <w:pPr>
        <w:tabs>
          <w:tab w:val="num" w:pos="5040"/>
          <w:tab w:val="clear" w:pos="0"/>
        </w:tabs>
        <w:ind w:left="5040" w:hanging="360"/>
      </w:pPr>
      <w:rPr>
        <w:position w:val="0"/>
        <w:sz w:val="24"/>
        <w:szCs w:val="24"/>
        <w:rtl w:val="0"/>
      </w:rPr>
    </w:lvl>
    <w:lvl w:ilvl="7">
      <w:start w:val="1"/>
      <w:numFmt w:val="bullet"/>
      <w:suff w:val="tab"/>
      <w:lvlText w:val="o"/>
      <w:lvlJc w:val="left"/>
      <w:pPr>
        <w:tabs>
          <w:tab w:val="num" w:pos="5760"/>
          <w:tab w:val="clear" w:pos="0"/>
        </w:tabs>
        <w:ind w:left="5760" w:hanging="360"/>
      </w:pPr>
      <w:rPr>
        <w:position w:val="0"/>
        <w:sz w:val="24"/>
        <w:szCs w:val="24"/>
        <w:rtl w:val="0"/>
      </w:rPr>
    </w:lvl>
    <w:lvl w:ilvl="8">
      <w:start w:val="1"/>
      <w:numFmt w:val="bullet"/>
      <w:suff w:val="tab"/>
      <w:lvlText w:val="▪"/>
      <w:lvlJc w:val="left"/>
      <w:pPr>
        <w:tabs>
          <w:tab w:val="num" w:pos="6480"/>
          <w:tab w:val="clear" w:pos="0"/>
        </w:tabs>
        <w:ind w:left="6480" w:hanging="360"/>
      </w:pPr>
      <w:rPr>
        <w:position w:val="0"/>
        <w:sz w:val="24"/>
        <w:szCs w:val="24"/>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ítulo 2">
    <w:name w:val="Título 2"/>
    <w:next w:val="Normal"/>
    <w:pPr>
      <w:keepNext w:val="1"/>
      <w:keepLines w:val="0"/>
      <w:pageBreakBefore w:val="0"/>
      <w:widowControl w:val="1"/>
      <w:shd w:val="clear" w:color="auto" w:fill="auto"/>
      <w:suppressAutoHyphens w:val="0"/>
      <w:bidi w:val="0"/>
      <w:spacing w:before="0" w:after="200" w:line="240" w:lineRule="auto"/>
      <w:ind w:left="0" w:right="0" w:firstLine="0"/>
      <w:jc w:val="both"/>
      <w:outlineLvl w:val="1"/>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es-ES_tradnl"/>
    </w:rPr>
  </w:style>
  <w:style w:type="paragraph" w:styleId="Texto independiente">
    <w:name w:val="Texto independiente"/>
    <w:next w:val="Texto independiente"/>
    <w:pPr>
      <w:keepNext w:val="0"/>
      <w:keepLines w:val="0"/>
      <w:pageBreakBefore w:val="0"/>
      <w:widowControl w:val="1"/>
      <w:shd w:val="clear" w:color="auto" w:fill="auto"/>
      <w:suppressAutoHyphens w:val="0"/>
      <w:bidi w:val="0"/>
      <w:spacing w:before="0" w:after="20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paragraph" w:styleId="Título 1">
    <w:name w:val="Título 1"/>
    <w:next w:val="Normal"/>
    <w:pPr>
      <w:keepNext w:val="1"/>
      <w:keepLines w:val="0"/>
      <w:pageBreakBefore w:val="0"/>
      <w:widowControl w:val="1"/>
      <w:shd w:val="clear" w:color="auto" w:fill="auto"/>
      <w:suppressAutoHyphens w:val="0"/>
      <w:bidi w:val="0"/>
      <w:spacing w:before="0" w:after="200" w:line="240" w:lineRule="auto"/>
      <w:ind w:left="0" w:right="0" w:firstLine="0"/>
      <w:jc w:val="both"/>
      <w:outlineLvl w:val="0"/>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single" w:color="000000"/>
      <w:vertAlign w:val="baseline"/>
      <w:lang w:val="es-ES_tradnl"/>
    </w:rPr>
  </w:style>
  <w:style w:type="character" w:styleId="Ninguno">
    <w:name w:val="Ninguno"/>
  </w:style>
  <w:style w:type="character" w:styleId="Hyperlink.0">
    <w:name w:val="Hyperlink.0"/>
    <w:basedOn w:val="Ninguno"/>
    <w:next w:val="Hyperlink.0"/>
    <w:rPr>
      <w:sz w:val="24"/>
      <w:szCs w:val="24"/>
    </w:rPr>
  </w:style>
  <w:style w:type="numbering" w:styleId="List 0">
    <w:name w:val="List 0"/>
    <w:basedOn w:val="Estilo importado 1"/>
    <w:next w:val="List 0"/>
    <w:pPr>
      <w:numPr>
        <w:numId w:val="1"/>
      </w:numPr>
    </w:pPr>
  </w:style>
  <w:style w:type="numbering" w:styleId="Estilo importado 1">
    <w:name w:val="Estilo importado 1"/>
    <w:next w:val="Estilo importado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notariosyregistradores.com/informes/informe217.ht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